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0FE36" w14:textId="62A314D6" w:rsidR="004B7A19" w:rsidRPr="00782C69" w:rsidRDefault="004B7A19" w:rsidP="001417CB">
      <w:pPr>
        <w:spacing w:after="0"/>
        <w:rPr>
          <w:b/>
          <w:lang w:val="en-GB"/>
        </w:rPr>
      </w:pPr>
      <w:bookmarkStart w:id="0" w:name="_GoBack"/>
      <w:bookmarkEnd w:id="0"/>
    </w:p>
    <w:p w14:paraId="391D9F64" w14:textId="7A44BE26" w:rsidR="00004F1A" w:rsidRPr="00782C69" w:rsidRDefault="00004F1A" w:rsidP="00004F1A">
      <w:pPr>
        <w:spacing w:after="0"/>
        <w:jc w:val="right"/>
        <w:rPr>
          <w:b/>
          <w:lang w:val="en-GB"/>
        </w:rPr>
      </w:pPr>
      <w:r w:rsidRPr="00782C69">
        <w:rPr>
          <w:noProof/>
        </w:rPr>
        <w:drawing>
          <wp:inline distT="0" distB="0" distL="0" distR="0" wp14:anchorId="781C454F" wp14:editId="539445C0">
            <wp:extent cx="2724150" cy="2768600"/>
            <wp:effectExtent l="0" t="0" r="0" b="0"/>
            <wp:docPr id="2" name="Picture 2" descr="C:\Users\Ilze\Desktop\NDPC\Logo\NDPC 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Desktop\NDPC\Logo\NDPC logo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768600"/>
                    </a:xfrm>
                    <a:prstGeom prst="rect">
                      <a:avLst/>
                    </a:prstGeom>
                    <a:noFill/>
                    <a:ln>
                      <a:noFill/>
                    </a:ln>
                  </pic:spPr>
                </pic:pic>
              </a:graphicData>
            </a:graphic>
          </wp:inline>
        </w:drawing>
      </w:r>
    </w:p>
    <w:p w14:paraId="40789E30" w14:textId="77777777" w:rsidR="00004F1A" w:rsidRPr="00782C69" w:rsidRDefault="00004F1A" w:rsidP="0081280A">
      <w:pPr>
        <w:spacing w:after="0"/>
        <w:rPr>
          <w:b/>
          <w:lang w:val="en-GB"/>
        </w:rPr>
      </w:pPr>
    </w:p>
    <w:p w14:paraId="19237792" w14:textId="65CFFD7F" w:rsidR="00FE01C2" w:rsidRPr="00205513" w:rsidRDefault="00A83A5B" w:rsidP="0081280A">
      <w:pPr>
        <w:spacing w:after="0"/>
        <w:rPr>
          <w:b/>
          <w:sz w:val="28"/>
          <w:szCs w:val="28"/>
          <w:lang w:val="en-GB"/>
        </w:rPr>
      </w:pPr>
      <w:r w:rsidRPr="00205513">
        <w:rPr>
          <w:b/>
          <w:sz w:val="28"/>
          <w:szCs w:val="28"/>
          <w:lang w:val="en-GB"/>
        </w:rPr>
        <w:t>ANNUAL REPORT 2016</w:t>
      </w:r>
    </w:p>
    <w:p w14:paraId="00AECEC5" w14:textId="77777777" w:rsidR="00FE01C2" w:rsidRPr="00782C69" w:rsidRDefault="00FE01C2" w:rsidP="0081280A">
      <w:pPr>
        <w:spacing w:after="0"/>
        <w:rPr>
          <w:lang w:val="en-GB"/>
        </w:rPr>
      </w:pPr>
    </w:p>
    <w:p w14:paraId="0705CC9D" w14:textId="31973DBD" w:rsidR="0081280A" w:rsidRPr="00782C69" w:rsidRDefault="0081280A" w:rsidP="0081280A">
      <w:pPr>
        <w:spacing w:after="0"/>
        <w:rPr>
          <w:i/>
          <w:lang w:val="en-GB"/>
        </w:rPr>
      </w:pPr>
    </w:p>
    <w:p w14:paraId="567937FC" w14:textId="77777777" w:rsidR="004B7A19" w:rsidRPr="00782C69" w:rsidRDefault="004B7A19" w:rsidP="0081280A">
      <w:pPr>
        <w:spacing w:after="0"/>
        <w:rPr>
          <w:b/>
          <w:lang w:val="en-GB"/>
        </w:rPr>
      </w:pPr>
    </w:p>
    <w:p w14:paraId="0365AE6B" w14:textId="77777777" w:rsidR="000A1C07" w:rsidRPr="00782C69" w:rsidRDefault="0023535C" w:rsidP="0081280A">
      <w:pPr>
        <w:spacing w:after="0"/>
        <w:rPr>
          <w:b/>
          <w:lang w:val="en-GB"/>
        </w:rPr>
      </w:pPr>
      <w:r w:rsidRPr="00782C69">
        <w:rPr>
          <w:b/>
          <w:lang w:val="en-GB"/>
        </w:rPr>
        <w:t xml:space="preserve">Introduction </w:t>
      </w:r>
    </w:p>
    <w:p w14:paraId="6EE0F99D" w14:textId="77777777" w:rsidR="0023535C" w:rsidRPr="00782C69" w:rsidRDefault="0023535C" w:rsidP="0081280A">
      <w:pPr>
        <w:spacing w:after="0"/>
        <w:rPr>
          <w:b/>
          <w:lang w:val="en-GB"/>
        </w:rPr>
      </w:pPr>
    </w:p>
    <w:p w14:paraId="47D4E576" w14:textId="7C578E7D" w:rsidR="00523021" w:rsidRPr="00782C69" w:rsidRDefault="00C70894" w:rsidP="00F6742B">
      <w:pPr>
        <w:spacing w:after="0"/>
        <w:rPr>
          <w:rFonts w:cs="Arial"/>
          <w:bCs/>
          <w:lang w:val="en-GB"/>
        </w:rPr>
      </w:pPr>
      <w:r w:rsidRPr="00782C69">
        <w:rPr>
          <w:lang w:val="en-GB"/>
        </w:rPr>
        <w:t>The action plan of year 2016 was</w:t>
      </w:r>
      <w:r w:rsidR="000A1C07" w:rsidRPr="00782C69">
        <w:rPr>
          <w:lang w:val="en-GB"/>
        </w:rPr>
        <w:t xml:space="preserve"> based on and </w:t>
      </w:r>
      <w:r w:rsidR="00523021" w:rsidRPr="00782C69">
        <w:rPr>
          <w:rFonts w:cs="Arial"/>
          <w:bCs/>
          <w:lang w:val="en-GB"/>
        </w:rPr>
        <w:t>follow</w:t>
      </w:r>
      <w:r w:rsidRPr="00782C69">
        <w:rPr>
          <w:rFonts w:cs="Arial"/>
          <w:bCs/>
          <w:lang w:val="en-GB"/>
        </w:rPr>
        <w:t>ed</w:t>
      </w:r>
      <w:r w:rsidR="000A1C07" w:rsidRPr="00782C69">
        <w:rPr>
          <w:rFonts w:cs="Arial"/>
          <w:bCs/>
          <w:lang w:val="en-GB"/>
        </w:rPr>
        <w:t xml:space="preserve"> </w:t>
      </w:r>
      <w:r w:rsidR="00523021" w:rsidRPr="00782C69">
        <w:rPr>
          <w:rFonts w:cs="Arial"/>
          <w:bCs/>
          <w:lang w:val="en-GB"/>
        </w:rPr>
        <w:t xml:space="preserve">the </w:t>
      </w:r>
      <w:r w:rsidR="00B237EE" w:rsidRPr="00782C69">
        <w:rPr>
          <w:rFonts w:cs="Arial"/>
          <w:bCs/>
          <w:lang w:val="en-GB"/>
        </w:rPr>
        <w:t>overall aims of the NDPC set forth by</w:t>
      </w:r>
      <w:r w:rsidR="000A1C07" w:rsidRPr="00782C69">
        <w:rPr>
          <w:rFonts w:cs="Arial"/>
          <w:bCs/>
          <w:lang w:val="en-GB"/>
        </w:rPr>
        <w:t xml:space="preserve"> </w:t>
      </w:r>
      <w:r w:rsidR="00F6742B" w:rsidRPr="00782C69">
        <w:rPr>
          <w:rFonts w:cs="Arial"/>
          <w:bCs/>
          <w:lang w:val="en-GB"/>
        </w:rPr>
        <w:t>the NDPC</w:t>
      </w:r>
      <w:r w:rsidR="000A1C07" w:rsidRPr="00782C69">
        <w:rPr>
          <w:rFonts w:cs="Arial"/>
          <w:bCs/>
          <w:lang w:val="en-GB"/>
        </w:rPr>
        <w:t xml:space="preserve"> M</w:t>
      </w:r>
      <w:r w:rsidR="00B24B48" w:rsidRPr="00782C69">
        <w:rPr>
          <w:rFonts w:cs="Arial"/>
          <w:bCs/>
          <w:lang w:val="en-GB"/>
        </w:rPr>
        <w:t>emorandum of U</w:t>
      </w:r>
      <w:r w:rsidR="00B237EE" w:rsidRPr="00782C69">
        <w:rPr>
          <w:rFonts w:cs="Arial"/>
          <w:bCs/>
          <w:lang w:val="en-GB"/>
        </w:rPr>
        <w:t xml:space="preserve">nderstanding of </w:t>
      </w:r>
      <w:r w:rsidR="00F6742B" w:rsidRPr="00782C69">
        <w:rPr>
          <w:rFonts w:cs="Arial"/>
          <w:bCs/>
          <w:lang w:val="en-GB"/>
        </w:rPr>
        <w:t xml:space="preserve">May </w:t>
      </w:r>
      <w:r w:rsidR="00B237EE" w:rsidRPr="00782C69">
        <w:rPr>
          <w:rFonts w:cs="Arial"/>
          <w:bCs/>
          <w:lang w:val="en-GB"/>
        </w:rPr>
        <w:t xml:space="preserve">20, </w:t>
      </w:r>
      <w:r w:rsidR="00F6742B" w:rsidRPr="00782C69">
        <w:rPr>
          <w:rFonts w:cs="Arial"/>
          <w:bCs/>
          <w:lang w:val="en-GB"/>
        </w:rPr>
        <w:t>2010</w:t>
      </w:r>
      <w:r w:rsidR="00E000C5" w:rsidRPr="00782C69">
        <w:rPr>
          <w:rFonts w:cs="Arial"/>
          <w:bCs/>
          <w:lang w:val="en-GB"/>
        </w:rPr>
        <w:t>, prolonged in 2015,</w:t>
      </w:r>
      <w:r w:rsidR="00F6742B" w:rsidRPr="00782C69">
        <w:rPr>
          <w:rFonts w:cs="Arial"/>
          <w:bCs/>
          <w:lang w:val="en-GB"/>
        </w:rPr>
        <w:t xml:space="preserve"> and </w:t>
      </w:r>
      <w:r w:rsidR="000A1C07" w:rsidRPr="00782C69">
        <w:rPr>
          <w:rFonts w:cs="Arial"/>
          <w:bCs/>
          <w:lang w:val="en-GB"/>
        </w:rPr>
        <w:t>t</w:t>
      </w:r>
      <w:r w:rsidR="00523021" w:rsidRPr="00782C69">
        <w:rPr>
          <w:rFonts w:cs="Arial"/>
          <w:bCs/>
          <w:lang w:val="en-GB"/>
        </w:rPr>
        <w:t>he NDPC strategy for 2012-2016</w:t>
      </w:r>
      <w:r w:rsidRPr="00782C69">
        <w:rPr>
          <w:rFonts w:cs="Arial"/>
          <w:bCs/>
          <w:lang w:val="en-GB"/>
        </w:rPr>
        <w:t>. The NDPC also based</w:t>
      </w:r>
      <w:r w:rsidR="00F6742B" w:rsidRPr="00782C69">
        <w:rPr>
          <w:rFonts w:cs="Arial"/>
          <w:bCs/>
          <w:lang w:val="en-GB"/>
        </w:rPr>
        <w:t xml:space="preserve"> it</w:t>
      </w:r>
      <w:r w:rsidR="00947A59" w:rsidRPr="00782C69">
        <w:rPr>
          <w:rFonts w:cs="Arial"/>
          <w:bCs/>
          <w:lang w:val="en-GB"/>
        </w:rPr>
        <w:t xml:space="preserve">s work on the NDI report </w:t>
      </w:r>
      <w:r w:rsidR="00947A59" w:rsidRPr="00782C69">
        <w:rPr>
          <w:rFonts w:cs="Arial"/>
          <w:bCs/>
          <w:i/>
          <w:lang w:val="en-GB"/>
        </w:rPr>
        <w:t>11</w:t>
      </w:r>
      <w:r w:rsidR="00692FF3" w:rsidRPr="00782C69">
        <w:rPr>
          <w:rFonts w:cs="Arial"/>
          <w:bCs/>
          <w:i/>
          <w:lang w:val="en-GB"/>
        </w:rPr>
        <w:t xml:space="preserve"> Dimensions:</w:t>
      </w:r>
      <w:r w:rsidR="00947A59" w:rsidRPr="00782C69">
        <w:rPr>
          <w:rFonts w:cs="Arial"/>
          <w:bCs/>
          <w:i/>
          <w:lang w:val="en-GB"/>
        </w:rPr>
        <w:t xml:space="preserve"> </w:t>
      </w:r>
      <w:r w:rsidR="00692FF3" w:rsidRPr="00782C69">
        <w:rPr>
          <w:rFonts w:cs="Arial"/>
          <w:bCs/>
          <w:i/>
          <w:lang w:val="en-GB"/>
        </w:rPr>
        <w:t>Cultural and Creative Industry Policy Development and Practices within the A</w:t>
      </w:r>
      <w:r w:rsidR="00947A59" w:rsidRPr="00782C69">
        <w:rPr>
          <w:rFonts w:cs="Arial"/>
          <w:bCs/>
          <w:i/>
          <w:lang w:val="en-GB"/>
        </w:rPr>
        <w:t>rea of NDPC</w:t>
      </w:r>
      <w:r w:rsidR="00B237EE" w:rsidRPr="00782C69">
        <w:rPr>
          <w:rFonts w:cs="Arial"/>
          <w:bCs/>
          <w:i/>
          <w:lang w:val="en-GB"/>
        </w:rPr>
        <w:t xml:space="preserve"> </w:t>
      </w:r>
      <w:r w:rsidR="00B237EE" w:rsidRPr="00782C69">
        <w:rPr>
          <w:rFonts w:cs="Arial"/>
          <w:bCs/>
          <w:lang w:val="en-GB"/>
        </w:rPr>
        <w:t>(</w:t>
      </w:r>
      <w:r w:rsidR="00947A59" w:rsidRPr="00782C69">
        <w:rPr>
          <w:rFonts w:cs="Arial"/>
          <w:bCs/>
          <w:lang w:val="en-GB"/>
        </w:rPr>
        <w:t>2015)</w:t>
      </w:r>
      <w:r w:rsidR="00692FF3" w:rsidRPr="00782C69">
        <w:rPr>
          <w:rFonts w:cs="Arial"/>
          <w:bCs/>
          <w:lang w:val="en-GB"/>
        </w:rPr>
        <w:t xml:space="preserve">. </w:t>
      </w:r>
    </w:p>
    <w:p w14:paraId="4D73A939" w14:textId="77777777" w:rsidR="00947A59" w:rsidRPr="00782C69" w:rsidRDefault="00947A59" w:rsidP="00F6742B">
      <w:pPr>
        <w:spacing w:after="0"/>
        <w:rPr>
          <w:rFonts w:cs="Arial"/>
          <w:bCs/>
          <w:lang w:val="en-GB"/>
        </w:rPr>
      </w:pPr>
    </w:p>
    <w:p w14:paraId="5061F57C" w14:textId="13EFE9D8" w:rsidR="00605A44" w:rsidRPr="00782C69" w:rsidRDefault="00C70894" w:rsidP="00F6742B">
      <w:pPr>
        <w:spacing w:after="0"/>
        <w:rPr>
          <w:rFonts w:cs="Arial"/>
          <w:bCs/>
          <w:lang w:val="en-GB"/>
        </w:rPr>
      </w:pPr>
      <w:r w:rsidRPr="00782C69">
        <w:rPr>
          <w:rFonts w:cs="Arial"/>
          <w:bCs/>
          <w:lang w:val="en-GB"/>
        </w:rPr>
        <w:t>In 2016 NDPC focused</w:t>
      </w:r>
      <w:r w:rsidR="00947A59" w:rsidRPr="00782C69">
        <w:rPr>
          <w:rFonts w:cs="Arial"/>
          <w:bCs/>
          <w:lang w:val="en-GB"/>
        </w:rPr>
        <w:t xml:space="preserve"> on</w:t>
      </w:r>
      <w:r w:rsidR="00605A44" w:rsidRPr="00782C69">
        <w:rPr>
          <w:rFonts w:cs="Arial"/>
          <w:bCs/>
          <w:lang w:val="en-GB"/>
        </w:rPr>
        <w:t>:</w:t>
      </w:r>
      <w:r w:rsidR="00947A59" w:rsidRPr="00782C69">
        <w:rPr>
          <w:rFonts w:cs="Arial"/>
          <w:bCs/>
          <w:lang w:val="en-GB"/>
        </w:rPr>
        <w:t xml:space="preserve"> </w:t>
      </w:r>
    </w:p>
    <w:p w14:paraId="0A3FFB28" w14:textId="77777777" w:rsidR="00B34DC7" w:rsidRPr="00782C69" w:rsidRDefault="00B34DC7" w:rsidP="00F6742B">
      <w:pPr>
        <w:spacing w:after="0"/>
        <w:rPr>
          <w:rFonts w:cs="Arial"/>
          <w:bCs/>
          <w:lang w:val="en-GB"/>
        </w:rPr>
      </w:pPr>
    </w:p>
    <w:p w14:paraId="5D4591FD" w14:textId="75DA3BA4" w:rsidR="00605A44" w:rsidRPr="00782C69" w:rsidRDefault="00605A44" w:rsidP="00605A44">
      <w:pPr>
        <w:pStyle w:val="ListParagraph"/>
        <w:numPr>
          <w:ilvl w:val="0"/>
          <w:numId w:val="4"/>
        </w:numPr>
        <w:rPr>
          <w:rFonts w:cs="Arial"/>
          <w:lang w:val="en-GB"/>
        </w:rPr>
      </w:pPr>
      <w:r w:rsidRPr="00782C69">
        <w:rPr>
          <w:rFonts w:cs="Arial"/>
          <w:lang w:val="en-GB"/>
        </w:rPr>
        <w:t>Networking on various levels, including policy makers, CCI intermediary organisations and stakeholders, i</w:t>
      </w:r>
      <w:r w:rsidR="00862C0E" w:rsidRPr="00782C69">
        <w:rPr>
          <w:rFonts w:cs="Arial"/>
          <w:lang w:val="en-GB"/>
        </w:rPr>
        <w:t xml:space="preserve">nternational organisations, </w:t>
      </w:r>
      <w:proofErr w:type="spellStart"/>
      <w:r w:rsidR="00862C0E" w:rsidRPr="00782C69">
        <w:rPr>
          <w:rFonts w:cs="Arial"/>
          <w:lang w:val="en-GB"/>
        </w:rPr>
        <w:t>etc</w:t>
      </w:r>
      <w:proofErr w:type="spellEnd"/>
      <w:r w:rsidR="00862C0E" w:rsidRPr="00782C69">
        <w:rPr>
          <w:rFonts w:cs="Arial"/>
          <w:lang w:val="en-GB"/>
        </w:rPr>
        <w:t>;</w:t>
      </w:r>
    </w:p>
    <w:p w14:paraId="4CE79F88" w14:textId="32DDA8C6" w:rsidR="00605A44" w:rsidRPr="00782C69" w:rsidRDefault="000F54FA" w:rsidP="00605A44">
      <w:pPr>
        <w:pStyle w:val="ListParagraph"/>
        <w:numPr>
          <w:ilvl w:val="0"/>
          <w:numId w:val="4"/>
        </w:numPr>
        <w:rPr>
          <w:rFonts w:cs="Arial"/>
          <w:lang w:val="en-GB"/>
        </w:rPr>
      </w:pPr>
      <w:r w:rsidRPr="00782C69">
        <w:rPr>
          <w:rFonts w:cs="Arial"/>
          <w:lang w:val="en-GB"/>
        </w:rPr>
        <w:t>Knowledge activities: s</w:t>
      </w:r>
      <w:r w:rsidR="00605A44" w:rsidRPr="00782C69">
        <w:rPr>
          <w:rFonts w:cs="Arial"/>
          <w:lang w:val="en-GB"/>
        </w:rPr>
        <w:t xml:space="preserve">tudies and research, exchange </w:t>
      </w:r>
      <w:r w:rsidRPr="00782C69">
        <w:rPr>
          <w:rFonts w:cs="Arial"/>
          <w:lang w:val="en-GB"/>
        </w:rPr>
        <w:t>of best practices</w:t>
      </w:r>
      <w:r w:rsidR="00605A44" w:rsidRPr="00782C69">
        <w:rPr>
          <w:rFonts w:cs="Arial"/>
          <w:lang w:val="en-GB"/>
        </w:rPr>
        <w:t xml:space="preserve">; </w:t>
      </w:r>
    </w:p>
    <w:p w14:paraId="6CE00EF4" w14:textId="6317E48F" w:rsidR="00605A44" w:rsidRPr="00782C69" w:rsidRDefault="00605A44" w:rsidP="00605A44">
      <w:pPr>
        <w:pStyle w:val="ListParagraph"/>
        <w:numPr>
          <w:ilvl w:val="0"/>
          <w:numId w:val="4"/>
        </w:numPr>
        <w:spacing w:after="0" w:line="276" w:lineRule="auto"/>
        <w:rPr>
          <w:rFonts w:cs="Arial"/>
          <w:lang w:val="en-GB"/>
        </w:rPr>
      </w:pPr>
      <w:r w:rsidRPr="00782C69">
        <w:rPr>
          <w:rFonts w:cs="Arial"/>
          <w:lang w:val="en-GB"/>
        </w:rPr>
        <w:lastRenderedPageBreak/>
        <w:t xml:space="preserve">CCI </w:t>
      </w:r>
      <w:r w:rsidR="00431737" w:rsidRPr="00782C69">
        <w:rPr>
          <w:rFonts w:cs="Arial"/>
          <w:lang w:val="en-GB"/>
        </w:rPr>
        <w:t>promotion, development, access to funding</w:t>
      </w:r>
      <w:r w:rsidR="000F54FA" w:rsidRPr="00782C69">
        <w:rPr>
          <w:rFonts w:cs="Arial"/>
          <w:lang w:val="en-GB"/>
        </w:rPr>
        <w:t>;</w:t>
      </w:r>
      <w:r w:rsidRPr="00782C69">
        <w:rPr>
          <w:rFonts w:cs="Arial"/>
          <w:lang w:val="en-GB"/>
        </w:rPr>
        <w:t xml:space="preserve">  </w:t>
      </w:r>
    </w:p>
    <w:p w14:paraId="04966EB6" w14:textId="0F992A2A" w:rsidR="000F54FA" w:rsidRPr="00782C69" w:rsidRDefault="000F54FA" w:rsidP="000F54FA">
      <w:pPr>
        <w:pStyle w:val="ListParagraph"/>
        <w:numPr>
          <w:ilvl w:val="0"/>
          <w:numId w:val="4"/>
        </w:numPr>
        <w:rPr>
          <w:rFonts w:cs="Arial"/>
          <w:lang w:val="en-GB"/>
        </w:rPr>
      </w:pPr>
      <w:r w:rsidRPr="00782C69">
        <w:rPr>
          <w:rFonts w:cs="Arial"/>
          <w:lang w:val="en-GB"/>
        </w:rPr>
        <w:t>Informa</w:t>
      </w:r>
      <w:r w:rsidR="00B34DC7" w:rsidRPr="00782C69">
        <w:rPr>
          <w:rFonts w:cs="Arial"/>
          <w:lang w:val="en-GB"/>
        </w:rPr>
        <w:t xml:space="preserve">tion exchange and </w:t>
      </w:r>
      <w:r w:rsidR="00FE18BA" w:rsidRPr="00782C69">
        <w:rPr>
          <w:rFonts w:cs="Arial"/>
          <w:lang w:val="en-GB"/>
        </w:rPr>
        <w:t>communication.</w:t>
      </w:r>
    </w:p>
    <w:p w14:paraId="32EC157B" w14:textId="77777777" w:rsidR="00B34DC7" w:rsidRPr="00782C69" w:rsidRDefault="00B34DC7" w:rsidP="00F6742B">
      <w:pPr>
        <w:spacing w:after="0"/>
        <w:rPr>
          <w:rFonts w:cs="Arial"/>
          <w:bCs/>
          <w:lang w:val="en-GB"/>
        </w:rPr>
      </w:pPr>
    </w:p>
    <w:p w14:paraId="692FC2E0" w14:textId="0699587D" w:rsidR="00947A59" w:rsidRPr="00782C69" w:rsidRDefault="00FB4E3A" w:rsidP="00F6742B">
      <w:pPr>
        <w:spacing w:after="0"/>
        <w:rPr>
          <w:rFonts w:cs="Arial"/>
          <w:bCs/>
          <w:lang w:val="en-GB"/>
        </w:rPr>
      </w:pPr>
      <w:r w:rsidRPr="00782C69">
        <w:rPr>
          <w:rFonts w:cs="Arial"/>
          <w:bCs/>
          <w:lang w:val="en-GB"/>
        </w:rPr>
        <w:t>NDPC worked in accordance to</w:t>
      </w:r>
      <w:r w:rsidR="00605A44" w:rsidRPr="00782C69">
        <w:rPr>
          <w:rFonts w:cs="Arial"/>
          <w:bCs/>
          <w:lang w:val="en-GB"/>
        </w:rPr>
        <w:t xml:space="preserve"> the priority lines set by the NDPC strategy:</w:t>
      </w:r>
    </w:p>
    <w:p w14:paraId="6853FD0A" w14:textId="77777777" w:rsidR="00947A59" w:rsidRPr="00782C69" w:rsidRDefault="00947A59" w:rsidP="00F6742B">
      <w:pPr>
        <w:spacing w:after="0"/>
        <w:rPr>
          <w:rFonts w:cs="Arial"/>
          <w:bCs/>
          <w:lang w:val="en-GB"/>
        </w:rPr>
      </w:pPr>
    </w:p>
    <w:p w14:paraId="426DA94A" w14:textId="2E700AB5" w:rsidR="00406236" w:rsidRPr="00782C69" w:rsidRDefault="009026A0" w:rsidP="00406236">
      <w:pPr>
        <w:pStyle w:val="ListParagraph"/>
        <w:numPr>
          <w:ilvl w:val="0"/>
          <w:numId w:val="3"/>
        </w:numPr>
        <w:rPr>
          <w:rFonts w:cs="Arial"/>
          <w:lang w:val="en-GB"/>
        </w:rPr>
      </w:pPr>
      <w:r w:rsidRPr="00782C69">
        <w:rPr>
          <w:rFonts w:cs="Arial"/>
          <w:lang w:val="en-GB"/>
        </w:rPr>
        <w:t>Serving as a</w:t>
      </w:r>
      <w:r w:rsidR="00406236" w:rsidRPr="00782C69">
        <w:rPr>
          <w:rFonts w:cs="Arial"/>
          <w:lang w:val="en-GB"/>
        </w:rPr>
        <w:t xml:space="preserve"> focal point (1);</w:t>
      </w:r>
    </w:p>
    <w:p w14:paraId="04044E3C" w14:textId="77777777" w:rsidR="00406236" w:rsidRPr="00782C69" w:rsidRDefault="00406236" w:rsidP="00406236">
      <w:pPr>
        <w:pStyle w:val="ListParagraph"/>
        <w:numPr>
          <w:ilvl w:val="0"/>
          <w:numId w:val="3"/>
        </w:numPr>
        <w:rPr>
          <w:rFonts w:cs="Arial"/>
          <w:lang w:val="en-GB"/>
        </w:rPr>
      </w:pPr>
      <w:r w:rsidRPr="00782C69">
        <w:rPr>
          <w:rFonts w:cs="Arial"/>
          <w:lang w:val="en-GB"/>
        </w:rPr>
        <w:t>Supporting priority projects (2);</w:t>
      </w:r>
    </w:p>
    <w:p w14:paraId="3439F8D0" w14:textId="77777777" w:rsidR="00406236" w:rsidRPr="00782C69" w:rsidRDefault="00406236" w:rsidP="00406236">
      <w:pPr>
        <w:pStyle w:val="ListParagraph"/>
        <w:numPr>
          <w:ilvl w:val="0"/>
          <w:numId w:val="3"/>
        </w:numPr>
        <w:rPr>
          <w:rFonts w:cs="Arial"/>
          <w:lang w:val="en-GB"/>
        </w:rPr>
      </w:pPr>
      <w:r w:rsidRPr="00782C69">
        <w:rPr>
          <w:rFonts w:cs="Arial"/>
          <w:lang w:val="en-GB"/>
        </w:rPr>
        <w:t>Facilitating access to project financing (3).</w:t>
      </w:r>
    </w:p>
    <w:p w14:paraId="207F9D8A" w14:textId="1CCE202D" w:rsidR="008A5EC3" w:rsidRPr="00782C69" w:rsidRDefault="008A5EC3" w:rsidP="008A5EC3">
      <w:pPr>
        <w:rPr>
          <w:rFonts w:cs="Arial"/>
          <w:lang w:val="en-GB"/>
        </w:rPr>
      </w:pPr>
      <w:r w:rsidRPr="00782C69">
        <w:rPr>
          <w:rFonts w:cs="Arial"/>
          <w:lang w:val="en-GB"/>
        </w:rPr>
        <w:t xml:space="preserve">In 2016 the NDPC Chair country was Russian Federation. </w:t>
      </w:r>
    </w:p>
    <w:p w14:paraId="65202C07" w14:textId="77777777" w:rsidR="00DB5028" w:rsidRPr="00782C69" w:rsidRDefault="00DB5028" w:rsidP="003320CB">
      <w:pPr>
        <w:spacing w:after="0" w:line="360" w:lineRule="auto"/>
        <w:rPr>
          <w:rFonts w:cs="Arial"/>
          <w:b/>
          <w:lang w:val="en-GB"/>
        </w:rPr>
      </w:pPr>
    </w:p>
    <w:p w14:paraId="1E45F830" w14:textId="77777777" w:rsidR="00DB5028" w:rsidRPr="00782C69" w:rsidRDefault="00DB5028" w:rsidP="003320CB">
      <w:pPr>
        <w:spacing w:after="0" w:line="360" w:lineRule="auto"/>
        <w:rPr>
          <w:rFonts w:cs="Arial"/>
          <w:b/>
          <w:lang w:val="en-GB"/>
        </w:rPr>
      </w:pPr>
    </w:p>
    <w:p w14:paraId="0D394352" w14:textId="3F5ECEDB" w:rsidR="003320CB" w:rsidRPr="00782C69" w:rsidRDefault="005F5094" w:rsidP="003320CB">
      <w:pPr>
        <w:spacing w:after="0" w:line="360" w:lineRule="auto"/>
        <w:rPr>
          <w:rFonts w:cs="Arial"/>
          <w:b/>
          <w:lang w:val="en-GB"/>
        </w:rPr>
      </w:pPr>
      <w:r w:rsidRPr="00782C69">
        <w:rPr>
          <w:rFonts w:cs="Arial"/>
          <w:b/>
          <w:lang w:val="en-GB"/>
        </w:rPr>
        <w:t xml:space="preserve">1. </w:t>
      </w:r>
      <w:r w:rsidR="003320CB" w:rsidRPr="00782C69">
        <w:rPr>
          <w:rFonts w:cs="Arial"/>
          <w:b/>
          <w:lang w:val="en-GB"/>
        </w:rPr>
        <w:t>Budget</w:t>
      </w:r>
      <w:r w:rsidR="008F3CFF" w:rsidRPr="00782C69">
        <w:rPr>
          <w:rFonts w:cs="Arial"/>
          <w:b/>
          <w:lang w:val="en-GB"/>
        </w:rPr>
        <w:t xml:space="preserve"> 2016</w:t>
      </w:r>
    </w:p>
    <w:p w14:paraId="57123380" w14:textId="77777777" w:rsidR="00F06A22" w:rsidRPr="00782C69" w:rsidRDefault="00F06A22" w:rsidP="003320CB">
      <w:pPr>
        <w:spacing w:after="0" w:line="360" w:lineRule="auto"/>
        <w:rPr>
          <w:rFonts w:cs="Arial"/>
          <w:b/>
          <w:lang w:val="en-GB"/>
        </w:rPr>
      </w:pPr>
    </w:p>
    <w:p w14:paraId="68D84979" w14:textId="512C270B" w:rsidR="003320CB" w:rsidRPr="00782C69" w:rsidRDefault="00802CA7" w:rsidP="003320CB">
      <w:pPr>
        <w:spacing w:after="0" w:line="360" w:lineRule="auto"/>
        <w:rPr>
          <w:rFonts w:cs="Arial"/>
          <w:lang w:val="en-GB"/>
        </w:rPr>
      </w:pPr>
      <w:r w:rsidRPr="00782C69">
        <w:rPr>
          <w:rFonts w:cs="Arial"/>
          <w:lang w:val="en-GB"/>
        </w:rPr>
        <w:t xml:space="preserve">The overall available budget </w:t>
      </w:r>
      <w:r w:rsidR="00300D2B" w:rsidRPr="00782C69">
        <w:rPr>
          <w:rFonts w:cs="Arial"/>
          <w:lang w:val="en-GB"/>
        </w:rPr>
        <w:t xml:space="preserve">foreseen </w:t>
      </w:r>
      <w:r w:rsidRPr="00782C69">
        <w:rPr>
          <w:rFonts w:cs="Arial"/>
          <w:lang w:val="en-GB"/>
        </w:rPr>
        <w:t>for</w:t>
      </w:r>
      <w:r w:rsidR="00EE0219" w:rsidRPr="00782C69">
        <w:rPr>
          <w:rFonts w:cs="Arial"/>
          <w:lang w:val="en-GB"/>
        </w:rPr>
        <w:t xml:space="preserve"> 201</w:t>
      </w:r>
      <w:r w:rsidR="00AA6701" w:rsidRPr="00782C69">
        <w:rPr>
          <w:rFonts w:cs="Arial"/>
          <w:lang w:val="en-GB"/>
        </w:rPr>
        <w:t>6 was</w:t>
      </w:r>
      <w:r w:rsidRPr="00782C69">
        <w:rPr>
          <w:rFonts w:cs="Arial"/>
          <w:lang w:val="en-GB"/>
        </w:rPr>
        <w:t xml:space="preserve"> 282 726. </w:t>
      </w:r>
      <w:r w:rsidR="00984EA4" w:rsidRPr="00782C69">
        <w:rPr>
          <w:rFonts w:cs="Arial"/>
          <w:lang w:val="en-GB"/>
        </w:rPr>
        <w:t>00 EUR, including the co-financing by EU to the operational activities of the Secretariat</w:t>
      </w:r>
      <w:r w:rsidR="002C1E02" w:rsidRPr="00782C69">
        <w:rPr>
          <w:rFonts w:cs="Arial"/>
          <w:lang w:val="en-GB"/>
        </w:rPr>
        <w:t xml:space="preserve"> </w:t>
      </w:r>
      <w:r w:rsidR="00644645" w:rsidRPr="00782C69">
        <w:rPr>
          <w:rFonts w:cs="Arial"/>
          <w:lang w:val="en-GB"/>
        </w:rPr>
        <w:t xml:space="preserve">in the amount </w:t>
      </w:r>
      <w:r w:rsidR="002C1E02" w:rsidRPr="00782C69">
        <w:rPr>
          <w:rFonts w:cs="Arial"/>
          <w:lang w:val="en-GB"/>
        </w:rPr>
        <w:t>of 50 000 EUR</w:t>
      </w:r>
      <w:r w:rsidRPr="00782C69">
        <w:rPr>
          <w:rFonts w:cs="Arial"/>
          <w:lang w:val="en-GB"/>
        </w:rPr>
        <w:t xml:space="preserve"> and the financing that had not been used in 2015</w:t>
      </w:r>
      <w:r w:rsidR="00984EA4" w:rsidRPr="00782C69">
        <w:rPr>
          <w:rFonts w:cs="Arial"/>
          <w:lang w:val="en-GB"/>
        </w:rPr>
        <w:t>. The contrac</w:t>
      </w:r>
      <w:r w:rsidR="00FC0AD8" w:rsidRPr="00782C69">
        <w:rPr>
          <w:rFonts w:cs="Arial"/>
          <w:lang w:val="en-GB"/>
        </w:rPr>
        <w:t>t w</w:t>
      </w:r>
      <w:r w:rsidR="00AA6701" w:rsidRPr="00782C69">
        <w:rPr>
          <w:rFonts w:cs="Arial"/>
          <w:lang w:val="en-GB"/>
        </w:rPr>
        <w:t>ith European Commission was</w:t>
      </w:r>
      <w:r w:rsidR="00FC0AD8" w:rsidRPr="00782C69">
        <w:rPr>
          <w:rFonts w:cs="Arial"/>
          <w:lang w:val="en-GB"/>
        </w:rPr>
        <w:t xml:space="preserve"> signed at the end of December 2015</w:t>
      </w:r>
      <w:r w:rsidR="00984EA4" w:rsidRPr="00782C69">
        <w:rPr>
          <w:rFonts w:cs="Arial"/>
          <w:lang w:val="en-GB"/>
        </w:rPr>
        <w:t xml:space="preserve">. </w:t>
      </w:r>
    </w:p>
    <w:p w14:paraId="2F63A717" w14:textId="582E43EB" w:rsidR="0064429A" w:rsidRPr="00782C69" w:rsidRDefault="00300D2B" w:rsidP="00300D2B">
      <w:pPr>
        <w:spacing w:after="0" w:line="360" w:lineRule="auto"/>
        <w:rPr>
          <w:rFonts w:cs="Arial"/>
          <w:lang w:val="en-GB"/>
        </w:rPr>
      </w:pPr>
      <w:r w:rsidRPr="00782C69">
        <w:rPr>
          <w:rFonts w:cs="Arial"/>
          <w:lang w:val="en-GB"/>
        </w:rPr>
        <w:t>The countries</w:t>
      </w:r>
      <w:r w:rsidR="00E74832" w:rsidRPr="00782C69">
        <w:rPr>
          <w:rFonts w:cs="Arial"/>
          <w:lang w:val="en-GB"/>
        </w:rPr>
        <w:t>’</w:t>
      </w:r>
      <w:r w:rsidRPr="00782C69">
        <w:rPr>
          <w:rFonts w:cs="Arial"/>
          <w:lang w:val="en-GB"/>
        </w:rPr>
        <w:t xml:space="preserve"> contributions </w:t>
      </w:r>
      <w:r w:rsidR="002C1E02" w:rsidRPr="00782C69">
        <w:rPr>
          <w:rFonts w:cs="Arial"/>
          <w:lang w:val="en-GB"/>
        </w:rPr>
        <w:t xml:space="preserve">as planned by the </w:t>
      </w:r>
      <w:r w:rsidRPr="00782C69">
        <w:rPr>
          <w:rFonts w:cs="Arial"/>
          <w:lang w:val="en-GB"/>
        </w:rPr>
        <w:t xml:space="preserve">envisaged </w:t>
      </w:r>
      <w:r w:rsidR="00B97B09" w:rsidRPr="00782C69">
        <w:rPr>
          <w:rFonts w:cs="Arial"/>
          <w:bCs/>
          <w:lang w:val="en-GB"/>
        </w:rPr>
        <w:t xml:space="preserve">Agreement on establishing the NDPC international secretariat or </w:t>
      </w:r>
      <w:r w:rsidR="002C1E02" w:rsidRPr="00782C69">
        <w:rPr>
          <w:rFonts w:cs="Arial"/>
          <w:lang w:val="en-GB"/>
        </w:rPr>
        <w:t>legally binding</w:t>
      </w:r>
      <w:r w:rsidRPr="00782C69">
        <w:rPr>
          <w:rFonts w:cs="Arial"/>
          <w:lang w:val="en-GB"/>
        </w:rPr>
        <w:t xml:space="preserve"> agreement (LBA) was 110 000 EUR. </w:t>
      </w:r>
    </w:p>
    <w:p w14:paraId="712A48DD" w14:textId="23AD6EBD" w:rsidR="00E74832" w:rsidRPr="00782C69" w:rsidRDefault="000B35AD" w:rsidP="00300D2B">
      <w:pPr>
        <w:spacing w:after="0" w:line="360" w:lineRule="auto"/>
        <w:rPr>
          <w:rFonts w:cs="Arial"/>
          <w:lang w:val="en-GB"/>
        </w:rPr>
      </w:pPr>
      <w:r w:rsidRPr="00782C69">
        <w:rPr>
          <w:rFonts w:cs="Arial"/>
          <w:lang w:val="en-GB"/>
        </w:rPr>
        <w:t>In reality</w:t>
      </w:r>
      <w:r w:rsidR="00E74832" w:rsidRPr="00782C69">
        <w:rPr>
          <w:rFonts w:cs="Arial"/>
          <w:lang w:val="en-GB"/>
        </w:rPr>
        <w:t xml:space="preserve"> the partner contributi</w:t>
      </w:r>
      <w:r w:rsidR="0085073C" w:rsidRPr="00782C69">
        <w:rPr>
          <w:rFonts w:cs="Arial"/>
          <w:lang w:val="en-GB"/>
        </w:rPr>
        <w:t xml:space="preserve">ons amounted to </w:t>
      </w:r>
      <w:r w:rsidR="00102C67" w:rsidRPr="00782C69">
        <w:rPr>
          <w:rFonts w:cs="Arial"/>
          <w:lang w:val="en-GB"/>
        </w:rPr>
        <w:t>132461 EUR</w:t>
      </w:r>
      <w:r w:rsidR="00A13502" w:rsidRPr="00782C69">
        <w:rPr>
          <w:rFonts w:cs="Arial"/>
          <w:lang w:val="en-GB"/>
        </w:rPr>
        <w:t>, with Norway and Poland contributing additional amounts of funding.</w:t>
      </w:r>
    </w:p>
    <w:p w14:paraId="09055A03" w14:textId="77777777" w:rsidR="003320CB" w:rsidRPr="00782C69" w:rsidRDefault="003320CB" w:rsidP="00F6742B">
      <w:pPr>
        <w:spacing w:after="0"/>
        <w:rPr>
          <w:rFonts w:cs="Arial"/>
          <w:bCs/>
          <w:lang w:val="en-GB"/>
        </w:rPr>
      </w:pPr>
    </w:p>
    <w:p w14:paraId="4FE5FFE2" w14:textId="2E4E8B43" w:rsidR="00B97B09" w:rsidRPr="00782C69" w:rsidRDefault="005F5094" w:rsidP="00F6742B">
      <w:pPr>
        <w:spacing w:after="0"/>
        <w:rPr>
          <w:rFonts w:cs="Arial"/>
          <w:b/>
          <w:bCs/>
          <w:lang w:val="en-GB"/>
        </w:rPr>
      </w:pPr>
      <w:r w:rsidRPr="00782C69">
        <w:rPr>
          <w:rFonts w:cs="Arial"/>
          <w:b/>
          <w:bCs/>
          <w:lang w:val="en-GB"/>
        </w:rPr>
        <w:t xml:space="preserve">2. </w:t>
      </w:r>
      <w:r w:rsidR="00BE14B9" w:rsidRPr="00782C69">
        <w:rPr>
          <w:rFonts w:cs="Arial"/>
          <w:b/>
          <w:bCs/>
          <w:lang w:val="en-GB"/>
        </w:rPr>
        <w:t xml:space="preserve">The Main Objectives set for </w:t>
      </w:r>
      <w:r w:rsidR="00D109E1" w:rsidRPr="00782C69">
        <w:rPr>
          <w:rFonts w:cs="Arial"/>
          <w:b/>
          <w:bCs/>
          <w:lang w:val="en-GB"/>
        </w:rPr>
        <w:t>2016</w:t>
      </w:r>
      <w:r w:rsidR="00B97B09" w:rsidRPr="00782C69">
        <w:rPr>
          <w:rFonts w:cs="Arial"/>
          <w:b/>
          <w:bCs/>
          <w:lang w:val="en-GB"/>
        </w:rPr>
        <w:t xml:space="preserve"> </w:t>
      </w:r>
    </w:p>
    <w:p w14:paraId="524DC822" w14:textId="77777777" w:rsidR="00931C10" w:rsidRPr="00782C69" w:rsidRDefault="00931C10" w:rsidP="00F6742B">
      <w:pPr>
        <w:spacing w:after="0"/>
        <w:rPr>
          <w:rFonts w:cs="Arial"/>
          <w:bCs/>
          <w:lang w:val="en-GB"/>
        </w:rPr>
      </w:pPr>
    </w:p>
    <w:p w14:paraId="59D93037" w14:textId="1DAC21C1" w:rsidR="00B97B09" w:rsidRPr="00782C69" w:rsidRDefault="002E4A81" w:rsidP="002E4A81">
      <w:pPr>
        <w:spacing w:after="0"/>
        <w:rPr>
          <w:rFonts w:cs="Arial"/>
          <w:bCs/>
          <w:lang w:val="en-GB"/>
        </w:rPr>
      </w:pPr>
      <w:r w:rsidRPr="00782C69">
        <w:rPr>
          <w:rFonts w:cs="Arial"/>
          <w:bCs/>
          <w:lang w:val="en-GB"/>
        </w:rPr>
        <w:t xml:space="preserve">The signing </w:t>
      </w:r>
      <w:r w:rsidR="00D109E1" w:rsidRPr="00782C69">
        <w:rPr>
          <w:rFonts w:cs="Arial"/>
          <w:bCs/>
          <w:lang w:val="en-GB"/>
        </w:rPr>
        <w:t xml:space="preserve">of the </w:t>
      </w:r>
      <w:r w:rsidR="00B97B09" w:rsidRPr="00782C69">
        <w:rPr>
          <w:rFonts w:cs="Arial"/>
          <w:bCs/>
          <w:lang w:val="en-GB"/>
        </w:rPr>
        <w:t>LBA was still</w:t>
      </w:r>
      <w:r w:rsidR="00406236" w:rsidRPr="00782C69">
        <w:rPr>
          <w:rFonts w:cs="Arial"/>
          <w:bCs/>
          <w:lang w:val="en-GB"/>
        </w:rPr>
        <w:t xml:space="preserve"> </w:t>
      </w:r>
      <w:r w:rsidR="00D109E1" w:rsidRPr="00782C69">
        <w:rPr>
          <w:rFonts w:cs="Arial"/>
          <w:bCs/>
          <w:lang w:val="en-GB"/>
        </w:rPr>
        <w:t>a priority task in 2016</w:t>
      </w:r>
      <w:r w:rsidR="00406236" w:rsidRPr="00782C69">
        <w:rPr>
          <w:rFonts w:cs="Arial"/>
          <w:bCs/>
          <w:lang w:val="en-GB"/>
        </w:rPr>
        <w:t>.</w:t>
      </w:r>
      <w:r w:rsidR="0064429A" w:rsidRPr="00782C69">
        <w:rPr>
          <w:rFonts w:cs="Arial"/>
          <w:bCs/>
          <w:lang w:val="en-GB"/>
        </w:rPr>
        <w:t xml:space="preserve"> </w:t>
      </w:r>
    </w:p>
    <w:p w14:paraId="775E88AC" w14:textId="77777777" w:rsidR="007F6495" w:rsidRPr="00782C69" w:rsidRDefault="007F6495" w:rsidP="002E4A81">
      <w:pPr>
        <w:spacing w:after="0"/>
        <w:rPr>
          <w:rFonts w:cs="Arial"/>
          <w:bCs/>
          <w:lang w:val="en-GB"/>
        </w:rPr>
      </w:pPr>
    </w:p>
    <w:p w14:paraId="136EA109" w14:textId="2E350B5B" w:rsidR="002E4A81" w:rsidRPr="00782C69" w:rsidRDefault="005F5094" w:rsidP="002E4A81">
      <w:pPr>
        <w:spacing w:after="0"/>
        <w:rPr>
          <w:rFonts w:cs="Arial"/>
          <w:bCs/>
          <w:lang w:val="en-GB"/>
        </w:rPr>
      </w:pPr>
      <w:r w:rsidRPr="00782C69">
        <w:rPr>
          <w:rFonts w:cs="Arial"/>
          <w:bCs/>
          <w:lang w:val="en-GB"/>
        </w:rPr>
        <w:t>NDPC contents work was</w:t>
      </w:r>
      <w:r w:rsidR="0064429A" w:rsidRPr="00782C69">
        <w:rPr>
          <w:rFonts w:cs="Arial"/>
          <w:bCs/>
          <w:lang w:val="en-GB"/>
        </w:rPr>
        <w:t xml:space="preserve"> be continued, </w:t>
      </w:r>
      <w:r w:rsidR="00D109E1" w:rsidRPr="00782C69">
        <w:rPr>
          <w:rFonts w:cs="Arial"/>
          <w:bCs/>
          <w:lang w:val="en-GB"/>
        </w:rPr>
        <w:t xml:space="preserve">basing on </w:t>
      </w:r>
      <w:r w:rsidR="0064429A" w:rsidRPr="00782C69">
        <w:rPr>
          <w:rFonts w:cs="Arial"/>
          <w:bCs/>
          <w:lang w:val="en-GB"/>
        </w:rPr>
        <w:t>conclusions and recommendations of the study developed by the Northern Dimension Institute (NDI)</w:t>
      </w:r>
      <w:r w:rsidR="002E4A81" w:rsidRPr="00782C69">
        <w:rPr>
          <w:rFonts w:cs="Arial"/>
          <w:bCs/>
          <w:lang w:val="en-GB"/>
        </w:rPr>
        <w:t>-</w:t>
      </w:r>
      <w:r w:rsidR="002E4A81" w:rsidRPr="00782C69">
        <w:rPr>
          <w:rFonts w:eastAsiaTheme="minorEastAsia"/>
          <w:b/>
          <w:bCs/>
          <w:i/>
          <w:iCs/>
          <w:color w:val="5B9BD5" w:themeColor="accent1"/>
          <w:kern w:val="24"/>
          <w:lang w:val="en-GB"/>
        </w:rPr>
        <w:t xml:space="preserve"> </w:t>
      </w:r>
      <w:r w:rsidR="003F22C9" w:rsidRPr="00782C69">
        <w:rPr>
          <w:rFonts w:cs="Arial"/>
          <w:bCs/>
          <w:i/>
          <w:iCs/>
          <w:lang w:val="en-GB"/>
        </w:rPr>
        <w:t xml:space="preserve">11 </w:t>
      </w:r>
      <w:proofErr w:type="gramStart"/>
      <w:r w:rsidR="003F22C9" w:rsidRPr="00782C69">
        <w:rPr>
          <w:rFonts w:cs="Arial"/>
          <w:bCs/>
          <w:i/>
          <w:iCs/>
          <w:lang w:val="en-GB"/>
        </w:rPr>
        <w:t>Dimensions :</w:t>
      </w:r>
      <w:proofErr w:type="gramEnd"/>
      <w:r w:rsidR="003F22C9" w:rsidRPr="00782C69">
        <w:rPr>
          <w:rFonts w:cs="Arial"/>
          <w:bCs/>
          <w:i/>
          <w:iCs/>
          <w:lang w:val="en-GB"/>
        </w:rPr>
        <w:t xml:space="preserve"> Cultural and Creative Industry policy development and practices within the area of the Northern Dimension </w:t>
      </w:r>
      <w:r w:rsidR="003F22C9" w:rsidRPr="00782C69">
        <w:rPr>
          <w:rFonts w:cs="Arial"/>
          <w:bCs/>
          <w:i/>
          <w:iCs/>
          <w:lang w:val="en-GB"/>
        </w:rPr>
        <w:lastRenderedPageBreak/>
        <w:t>Partnership on Culture</w:t>
      </w:r>
      <w:r w:rsidR="002E4A81" w:rsidRPr="00782C69">
        <w:rPr>
          <w:rFonts w:cs="Arial"/>
          <w:bCs/>
          <w:lang w:val="en-GB"/>
        </w:rPr>
        <w:t>.</w:t>
      </w:r>
      <w:r w:rsidRPr="00782C69">
        <w:rPr>
          <w:rFonts w:cs="Arial"/>
          <w:bCs/>
          <w:lang w:val="en-GB"/>
        </w:rPr>
        <w:t xml:space="preserve"> At the plans for 2016 it was stressed that in</w:t>
      </w:r>
      <w:r w:rsidR="00407986" w:rsidRPr="00782C69">
        <w:rPr>
          <w:rFonts w:cs="Arial"/>
          <w:bCs/>
          <w:lang w:val="en-GB"/>
        </w:rPr>
        <w:t xml:space="preserve"> the contents ’work it is important to continue the collaboration with NDI, involve industry representatives as much as possible, as well </w:t>
      </w:r>
      <w:r w:rsidR="00697ECD" w:rsidRPr="00782C69">
        <w:rPr>
          <w:rFonts w:cs="Arial"/>
          <w:bCs/>
          <w:lang w:val="en-GB"/>
        </w:rPr>
        <w:t xml:space="preserve">as CCI networks and experts and </w:t>
      </w:r>
      <w:r w:rsidR="00407986" w:rsidRPr="00782C69">
        <w:rPr>
          <w:rFonts w:cs="Arial"/>
          <w:bCs/>
          <w:lang w:val="en-GB"/>
        </w:rPr>
        <w:t>aim to organize new hands – on formats&amp; events that give practical and measurable impact on CCI development.</w:t>
      </w:r>
    </w:p>
    <w:p w14:paraId="2FC2D459" w14:textId="77777777" w:rsidR="00697ECD" w:rsidRPr="00782C69" w:rsidRDefault="00697ECD" w:rsidP="002E4A81">
      <w:pPr>
        <w:spacing w:after="0"/>
        <w:rPr>
          <w:rFonts w:cs="Arial"/>
          <w:bCs/>
          <w:lang w:val="en-GB"/>
        </w:rPr>
      </w:pPr>
    </w:p>
    <w:p w14:paraId="6774CB87" w14:textId="164165BB" w:rsidR="006B1BBF" w:rsidRPr="00782C69" w:rsidRDefault="00407986" w:rsidP="002E4A81">
      <w:pPr>
        <w:spacing w:after="0"/>
        <w:rPr>
          <w:rFonts w:cs="Arial"/>
          <w:bCs/>
          <w:lang w:val="en-GB"/>
        </w:rPr>
      </w:pPr>
      <w:r w:rsidRPr="00782C69">
        <w:rPr>
          <w:rFonts w:cs="Arial"/>
          <w:bCs/>
          <w:lang w:val="en-GB"/>
        </w:rPr>
        <w:t>In knowledge base development a</w:t>
      </w:r>
      <w:r w:rsidR="00697ECD" w:rsidRPr="00782C69">
        <w:rPr>
          <w:rFonts w:cs="Arial"/>
          <w:bCs/>
          <w:lang w:val="en-GB"/>
        </w:rPr>
        <w:t xml:space="preserve"> new study was </w:t>
      </w:r>
      <w:r w:rsidR="00BE14B9" w:rsidRPr="00782C69">
        <w:rPr>
          <w:rFonts w:cs="Arial"/>
          <w:bCs/>
          <w:lang w:val="en-GB"/>
        </w:rPr>
        <w:t xml:space="preserve">to be </w:t>
      </w:r>
      <w:r w:rsidR="003F22C9" w:rsidRPr="00782C69">
        <w:rPr>
          <w:rFonts w:cs="Arial"/>
          <w:bCs/>
          <w:lang w:val="en-GB"/>
        </w:rPr>
        <w:t xml:space="preserve">carried out in 2016: </w:t>
      </w:r>
      <w:r w:rsidR="004C2D96" w:rsidRPr="00782C69">
        <w:rPr>
          <w:rFonts w:cs="Arial"/>
          <w:bCs/>
          <w:i/>
          <w:lang w:val="en-GB"/>
        </w:rPr>
        <w:t>Mapping Exercise: How Could Creative Industries Foster Innovation in Tourism in the Northern Dimension Area?</w:t>
      </w:r>
      <w:r w:rsidR="000940BA" w:rsidRPr="00782C69">
        <w:rPr>
          <w:rFonts w:cs="Arial"/>
          <w:bCs/>
          <w:i/>
          <w:lang w:val="en-GB"/>
        </w:rPr>
        <w:t xml:space="preserve"> </w:t>
      </w:r>
      <w:r w:rsidR="00697ECD" w:rsidRPr="00782C69">
        <w:rPr>
          <w:rFonts w:cs="Arial"/>
          <w:bCs/>
          <w:lang w:val="en-GB"/>
        </w:rPr>
        <w:t>The study was financed by European Commission and</w:t>
      </w:r>
      <w:r w:rsidR="000940BA" w:rsidRPr="00782C69">
        <w:rPr>
          <w:rFonts w:cs="Arial"/>
          <w:bCs/>
          <w:lang w:val="en-GB"/>
        </w:rPr>
        <w:t xml:space="preserve"> carried out by </w:t>
      </w:r>
      <w:r w:rsidR="000940BA" w:rsidRPr="00782C69">
        <w:rPr>
          <w:lang w:val="en-GB"/>
        </w:rPr>
        <w:t>PROMAN- a leading international consulting company specialised in development cooperation.</w:t>
      </w:r>
    </w:p>
    <w:p w14:paraId="605934EB" w14:textId="77777777" w:rsidR="00697ECD" w:rsidRPr="00782C69" w:rsidRDefault="00697ECD" w:rsidP="00F6742B">
      <w:pPr>
        <w:spacing w:after="0"/>
        <w:rPr>
          <w:rFonts w:cs="Arial"/>
          <w:bCs/>
          <w:lang w:val="en-GB"/>
        </w:rPr>
      </w:pPr>
    </w:p>
    <w:p w14:paraId="56E71BF0" w14:textId="48BA63CC" w:rsidR="00947A59" w:rsidRPr="00782C69" w:rsidRDefault="00697ECD" w:rsidP="00F6742B">
      <w:pPr>
        <w:spacing w:after="0"/>
        <w:rPr>
          <w:rFonts w:cs="Arial"/>
          <w:bCs/>
          <w:lang w:val="en-GB"/>
        </w:rPr>
      </w:pPr>
      <w:r w:rsidRPr="00782C69">
        <w:rPr>
          <w:rFonts w:cs="Arial"/>
          <w:bCs/>
          <w:lang w:val="en-GB"/>
        </w:rPr>
        <w:t xml:space="preserve">Networking events were planned to </w:t>
      </w:r>
      <w:r w:rsidR="0064429A" w:rsidRPr="00782C69">
        <w:rPr>
          <w:rFonts w:cs="Arial"/>
          <w:bCs/>
          <w:lang w:val="en-GB"/>
        </w:rPr>
        <w:t>focus on furthering CCI cross-sectorial collaboration and development.</w:t>
      </w:r>
      <w:r w:rsidR="002E4A81" w:rsidRPr="00782C69">
        <w:rPr>
          <w:rFonts w:cs="Arial"/>
          <w:bCs/>
          <w:lang w:val="en-GB"/>
        </w:rPr>
        <w:t xml:space="preserve"> </w:t>
      </w:r>
      <w:r w:rsidRPr="00782C69">
        <w:rPr>
          <w:rFonts w:cs="Arial"/>
          <w:bCs/>
          <w:lang w:val="en-GB"/>
        </w:rPr>
        <w:t xml:space="preserve">Existing events such as the ones organised during </w:t>
      </w:r>
      <w:r w:rsidR="00407986" w:rsidRPr="00782C69">
        <w:rPr>
          <w:rFonts w:cs="Arial"/>
          <w:bCs/>
          <w:lang w:val="en-GB"/>
        </w:rPr>
        <w:t xml:space="preserve">the ND Business Forum and </w:t>
      </w:r>
      <w:r w:rsidRPr="00782C69">
        <w:rPr>
          <w:rFonts w:cs="Arial"/>
          <w:bCs/>
          <w:lang w:val="en-GB"/>
        </w:rPr>
        <w:t xml:space="preserve">the main NDPC event of the year - </w:t>
      </w:r>
      <w:r w:rsidR="00407986" w:rsidRPr="00782C69">
        <w:rPr>
          <w:rFonts w:cs="Arial"/>
          <w:bCs/>
          <w:lang w:val="en-GB"/>
        </w:rPr>
        <w:t>N</w:t>
      </w:r>
      <w:r w:rsidRPr="00782C69">
        <w:rPr>
          <w:rFonts w:cs="Arial"/>
          <w:bCs/>
          <w:lang w:val="en-GB"/>
        </w:rPr>
        <w:t>DPC Forum in St. Petersburg were to</w:t>
      </w:r>
      <w:r w:rsidR="00BE14B9" w:rsidRPr="00782C69">
        <w:rPr>
          <w:rFonts w:cs="Arial"/>
          <w:bCs/>
          <w:lang w:val="en-GB"/>
        </w:rPr>
        <w:t xml:space="preserve"> be developed, but NDPC was planning to </w:t>
      </w:r>
      <w:r w:rsidR="00407986" w:rsidRPr="00782C69">
        <w:rPr>
          <w:rFonts w:cs="Arial"/>
          <w:bCs/>
          <w:lang w:val="en-GB"/>
        </w:rPr>
        <w:t xml:space="preserve">strive to develop new and more innovative approaches. </w:t>
      </w:r>
      <w:r w:rsidR="002E4A81" w:rsidRPr="00782C69">
        <w:rPr>
          <w:rFonts w:cs="Arial"/>
          <w:bCs/>
          <w:lang w:val="en-GB"/>
        </w:rPr>
        <w:t>Recommendations by</w:t>
      </w:r>
      <w:r w:rsidR="00407986" w:rsidRPr="00782C69">
        <w:rPr>
          <w:rFonts w:cs="Arial"/>
          <w:bCs/>
          <w:lang w:val="en-GB"/>
        </w:rPr>
        <w:t xml:space="preserve"> </w:t>
      </w:r>
      <w:r w:rsidR="00BE14B9" w:rsidRPr="00782C69">
        <w:rPr>
          <w:rFonts w:cs="Arial"/>
          <w:bCs/>
          <w:lang w:val="en-GB"/>
        </w:rPr>
        <w:t>NDPC focus group were to</w:t>
      </w:r>
      <w:r w:rsidR="00407986" w:rsidRPr="00782C69">
        <w:rPr>
          <w:rFonts w:cs="Arial"/>
          <w:bCs/>
          <w:lang w:val="en-GB"/>
        </w:rPr>
        <w:t xml:space="preserve"> be taken</w:t>
      </w:r>
      <w:r w:rsidR="002E4A81" w:rsidRPr="00782C69">
        <w:rPr>
          <w:rFonts w:cs="Arial"/>
          <w:bCs/>
          <w:lang w:val="en-GB"/>
        </w:rPr>
        <w:t xml:space="preserve"> into account when creating and organising events, in communication, as well as other activities.</w:t>
      </w:r>
    </w:p>
    <w:p w14:paraId="6A9F463F" w14:textId="77777777" w:rsidR="003320CB" w:rsidRPr="00782C69" w:rsidRDefault="003320CB" w:rsidP="00F6742B">
      <w:pPr>
        <w:spacing w:after="0"/>
        <w:rPr>
          <w:rFonts w:cs="Arial"/>
          <w:bCs/>
          <w:lang w:val="en-GB"/>
        </w:rPr>
      </w:pPr>
    </w:p>
    <w:p w14:paraId="6697889D" w14:textId="77777777" w:rsidR="00DB7812" w:rsidRPr="00782C69" w:rsidRDefault="00DB7812" w:rsidP="00F425F2">
      <w:pPr>
        <w:spacing w:after="0" w:line="360" w:lineRule="auto"/>
        <w:rPr>
          <w:rFonts w:cs="Arial"/>
          <w:b/>
          <w:lang w:val="en-GB"/>
        </w:rPr>
      </w:pPr>
    </w:p>
    <w:p w14:paraId="5E60CC9E" w14:textId="1805E3A7" w:rsidR="00F425F2" w:rsidRPr="00782C69" w:rsidRDefault="005F5094" w:rsidP="00F425F2">
      <w:pPr>
        <w:spacing w:after="0" w:line="360" w:lineRule="auto"/>
        <w:rPr>
          <w:rFonts w:cs="Arial"/>
          <w:b/>
          <w:lang w:val="en-GB"/>
        </w:rPr>
      </w:pPr>
      <w:r w:rsidRPr="00782C69">
        <w:rPr>
          <w:rFonts w:cs="Arial"/>
          <w:b/>
          <w:lang w:val="en-GB"/>
        </w:rPr>
        <w:t xml:space="preserve">3. </w:t>
      </w:r>
      <w:r w:rsidR="00F425F2" w:rsidRPr="00782C69">
        <w:rPr>
          <w:rFonts w:cs="Arial"/>
          <w:b/>
          <w:lang w:val="en-GB"/>
        </w:rPr>
        <w:t xml:space="preserve">Main </w:t>
      </w:r>
      <w:r w:rsidR="00243826" w:rsidRPr="00782C69">
        <w:rPr>
          <w:rFonts w:cs="Arial"/>
          <w:b/>
          <w:lang w:val="en-GB"/>
        </w:rPr>
        <w:t xml:space="preserve">actions </w:t>
      </w:r>
      <w:r w:rsidR="007F6495" w:rsidRPr="00782C69">
        <w:rPr>
          <w:rFonts w:cs="Arial"/>
          <w:b/>
          <w:lang w:val="en-GB"/>
        </w:rPr>
        <w:t xml:space="preserve">of </w:t>
      </w:r>
      <w:r w:rsidR="002E4A81" w:rsidRPr="00782C69">
        <w:rPr>
          <w:rFonts w:cs="Arial"/>
          <w:b/>
          <w:lang w:val="en-GB"/>
        </w:rPr>
        <w:t>2016</w:t>
      </w:r>
      <w:r w:rsidR="007F6495" w:rsidRPr="00782C69">
        <w:rPr>
          <w:rFonts w:cs="Arial"/>
          <w:b/>
          <w:lang w:val="en-GB"/>
        </w:rPr>
        <w:t xml:space="preserve"> and their results</w:t>
      </w:r>
    </w:p>
    <w:p w14:paraId="4296C495" w14:textId="77777777" w:rsidR="0023535C" w:rsidRPr="00782C69" w:rsidRDefault="0023535C" w:rsidP="00F425F2">
      <w:pPr>
        <w:spacing w:after="0" w:line="360" w:lineRule="auto"/>
        <w:rPr>
          <w:rFonts w:cs="Arial"/>
          <w:b/>
          <w:lang w:val="en-GB"/>
        </w:rPr>
      </w:pPr>
    </w:p>
    <w:p w14:paraId="2D005349" w14:textId="50066E35" w:rsidR="00580732" w:rsidRPr="00782C69" w:rsidRDefault="005F5094" w:rsidP="005F5094">
      <w:pPr>
        <w:spacing w:after="0" w:line="360" w:lineRule="auto"/>
        <w:rPr>
          <w:rFonts w:cs="Arial"/>
          <w:b/>
          <w:lang w:val="en-GB"/>
        </w:rPr>
      </w:pPr>
      <w:r w:rsidRPr="00782C69">
        <w:rPr>
          <w:rFonts w:cs="Arial"/>
          <w:b/>
          <w:lang w:val="en-GB"/>
        </w:rPr>
        <w:t xml:space="preserve">3.1. </w:t>
      </w:r>
      <w:r w:rsidR="00406236" w:rsidRPr="00782C69">
        <w:rPr>
          <w:rFonts w:cs="Arial"/>
          <w:b/>
          <w:lang w:val="en-GB"/>
        </w:rPr>
        <w:t>Administrative tasks</w:t>
      </w:r>
    </w:p>
    <w:p w14:paraId="0087D21E" w14:textId="0681C2EF" w:rsidR="00406236" w:rsidRPr="00782C69" w:rsidRDefault="005F5094" w:rsidP="005F5094">
      <w:pPr>
        <w:spacing w:after="0" w:line="360" w:lineRule="auto"/>
        <w:rPr>
          <w:rFonts w:cs="Arial"/>
          <w:b/>
          <w:lang w:val="en-GB"/>
        </w:rPr>
      </w:pPr>
      <w:r w:rsidRPr="00782C69">
        <w:rPr>
          <w:rFonts w:cs="Arial"/>
          <w:b/>
          <w:lang w:val="en-GB"/>
        </w:rPr>
        <w:t xml:space="preserve">3.1.1 </w:t>
      </w:r>
      <w:r w:rsidR="00262581" w:rsidRPr="00782C69">
        <w:rPr>
          <w:rFonts w:cs="Arial"/>
          <w:b/>
          <w:lang w:val="en-GB"/>
        </w:rPr>
        <w:t>Legally Binding Agreement – finalising the LBA procedures</w:t>
      </w:r>
      <w:r w:rsidR="002E4A81" w:rsidRPr="00782C69">
        <w:rPr>
          <w:rFonts w:cs="Arial"/>
          <w:b/>
          <w:lang w:val="en-GB"/>
        </w:rPr>
        <w:t xml:space="preserve"> and signing the LBA</w:t>
      </w:r>
      <w:r w:rsidRPr="00782C69">
        <w:rPr>
          <w:rFonts w:cs="Arial"/>
          <w:b/>
          <w:lang w:val="en-GB"/>
        </w:rPr>
        <w:t>, followed by respective administrative procedures.</w:t>
      </w:r>
    </w:p>
    <w:p w14:paraId="1BD64780" w14:textId="3EA019B0" w:rsidR="005F5094" w:rsidRPr="00782C69" w:rsidRDefault="005F5094" w:rsidP="005F5094">
      <w:pPr>
        <w:spacing w:after="0" w:line="360" w:lineRule="auto"/>
        <w:rPr>
          <w:rFonts w:cs="Arial"/>
          <w:lang w:val="en-GB"/>
        </w:rPr>
      </w:pPr>
      <w:r w:rsidRPr="00782C69">
        <w:rPr>
          <w:rFonts w:cs="Arial"/>
          <w:bCs/>
          <w:lang w:val="en-GB"/>
        </w:rPr>
        <w:t xml:space="preserve">Six countries of the 11 original Memorandum of Understanding had agreed to be part of the LBA: Finland, Latvia, Norway, Poland, Russian Federation and Sweden, and five of them had carried out the necessary </w:t>
      </w:r>
      <w:r w:rsidR="008B0D8F" w:rsidRPr="00782C69">
        <w:rPr>
          <w:rFonts w:cs="Arial"/>
          <w:bCs/>
          <w:lang w:val="en-GB"/>
        </w:rPr>
        <w:t xml:space="preserve">national procedures </w:t>
      </w:r>
      <w:r w:rsidR="0008708B" w:rsidRPr="00782C69">
        <w:rPr>
          <w:rFonts w:cs="Arial"/>
          <w:bCs/>
          <w:lang w:val="en-GB"/>
        </w:rPr>
        <w:t>to be ready to sign the LBA. Polish partners</w:t>
      </w:r>
      <w:r w:rsidR="008B0D8F" w:rsidRPr="00782C69">
        <w:rPr>
          <w:rFonts w:cs="Arial"/>
          <w:bCs/>
          <w:lang w:val="en-GB"/>
        </w:rPr>
        <w:t xml:space="preserve"> announced during the last 2016 Steering Committee </w:t>
      </w:r>
      <w:r w:rsidR="005B6132" w:rsidRPr="00782C69">
        <w:rPr>
          <w:rFonts w:cs="Arial"/>
          <w:bCs/>
          <w:lang w:val="en-GB"/>
        </w:rPr>
        <w:t xml:space="preserve">(SC) </w:t>
      </w:r>
      <w:r w:rsidR="0008708B" w:rsidRPr="00782C69">
        <w:rPr>
          <w:rFonts w:cs="Arial"/>
          <w:bCs/>
          <w:lang w:val="en-GB"/>
        </w:rPr>
        <w:t xml:space="preserve">meeting </w:t>
      </w:r>
      <w:r w:rsidR="008B0D8F" w:rsidRPr="00782C69">
        <w:rPr>
          <w:rFonts w:cs="Arial"/>
          <w:bCs/>
          <w:lang w:val="en-GB"/>
        </w:rPr>
        <w:t xml:space="preserve">that </w:t>
      </w:r>
      <w:r w:rsidR="0008708B" w:rsidRPr="00782C69">
        <w:rPr>
          <w:rFonts w:cs="Arial"/>
          <w:bCs/>
          <w:lang w:val="en-GB"/>
        </w:rPr>
        <w:t xml:space="preserve">for Poland </w:t>
      </w:r>
      <w:r w:rsidR="008B0D8F" w:rsidRPr="00782C69">
        <w:rPr>
          <w:rFonts w:cs="Arial"/>
          <w:bCs/>
          <w:lang w:val="en-GB"/>
        </w:rPr>
        <w:t xml:space="preserve">it would be realistic to plan signing of the Agreement after mid-2017. </w:t>
      </w:r>
    </w:p>
    <w:p w14:paraId="12067B12" w14:textId="77777777" w:rsidR="005F5094" w:rsidRPr="00782C69" w:rsidRDefault="005F5094" w:rsidP="005F5094">
      <w:pPr>
        <w:spacing w:after="0" w:line="360" w:lineRule="auto"/>
        <w:rPr>
          <w:rFonts w:cs="Arial"/>
          <w:b/>
          <w:lang w:val="en-GB"/>
        </w:rPr>
      </w:pPr>
    </w:p>
    <w:p w14:paraId="7ACE1FB6" w14:textId="56E56E62" w:rsidR="00243826" w:rsidRPr="00782C69" w:rsidRDefault="005F5094" w:rsidP="005F5094">
      <w:pPr>
        <w:spacing w:after="0" w:line="360" w:lineRule="auto"/>
        <w:rPr>
          <w:rFonts w:cs="Arial"/>
          <w:b/>
          <w:lang w:val="en-GB"/>
        </w:rPr>
      </w:pPr>
      <w:r w:rsidRPr="00782C69">
        <w:rPr>
          <w:rFonts w:cs="Arial"/>
          <w:b/>
          <w:lang w:val="en-GB"/>
        </w:rPr>
        <w:t xml:space="preserve">3.2. </w:t>
      </w:r>
      <w:r w:rsidR="00243826" w:rsidRPr="00782C69">
        <w:rPr>
          <w:rFonts w:cs="Arial"/>
          <w:b/>
          <w:lang w:val="en-GB"/>
        </w:rPr>
        <w:t xml:space="preserve">CCI promotion and development tasks </w:t>
      </w:r>
    </w:p>
    <w:p w14:paraId="50A39289" w14:textId="0E664665" w:rsidR="00243826" w:rsidRPr="00782C69" w:rsidRDefault="009844ED" w:rsidP="009844ED">
      <w:pPr>
        <w:spacing w:after="0" w:line="360" w:lineRule="auto"/>
        <w:rPr>
          <w:rFonts w:cs="Arial"/>
          <w:lang w:val="en-GB"/>
        </w:rPr>
      </w:pPr>
      <w:r w:rsidRPr="00782C69">
        <w:rPr>
          <w:rFonts w:cs="Arial"/>
          <w:lang w:val="en-GB"/>
        </w:rPr>
        <w:t xml:space="preserve">3.2.1. </w:t>
      </w:r>
      <w:r w:rsidR="00243826" w:rsidRPr="00782C69">
        <w:rPr>
          <w:rFonts w:cs="Arial"/>
          <w:lang w:val="en-GB"/>
        </w:rPr>
        <w:t>NDPC strateg</w:t>
      </w:r>
      <w:r w:rsidR="00B25099" w:rsidRPr="00782C69">
        <w:rPr>
          <w:rFonts w:cs="Arial"/>
          <w:lang w:val="en-GB"/>
        </w:rPr>
        <w:t>y for CCI promotion and develop</w:t>
      </w:r>
      <w:r w:rsidR="00243826" w:rsidRPr="00782C69">
        <w:rPr>
          <w:rFonts w:cs="Arial"/>
          <w:lang w:val="en-GB"/>
        </w:rPr>
        <w:t>ment</w:t>
      </w:r>
      <w:r w:rsidR="005B6132" w:rsidRPr="00782C69">
        <w:rPr>
          <w:rFonts w:cs="Arial"/>
          <w:lang w:val="en-GB"/>
        </w:rPr>
        <w:t xml:space="preserve"> for 2017 – 2020.</w:t>
      </w:r>
    </w:p>
    <w:p w14:paraId="2E3970B5" w14:textId="28D6375F" w:rsidR="00580732" w:rsidRPr="00782C69" w:rsidRDefault="005B6132" w:rsidP="005B6132">
      <w:pPr>
        <w:spacing w:after="0" w:line="360" w:lineRule="auto"/>
        <w:rPr>
          <w:rFonts w:cs="Arial"/>
          <w:bCs/>
          <w:lang w:val="en-GB"/>
        </w:rPr>
      </w:pPr>
      <w:r w:rsidRPr="00782C69">
        <w:rPr>
          <w:rFonts w:cs="Arial"/>
          <w:lang w:val="en-GB"/>
        </w:rPr>
        <w:t xml:space="preserve">During the year 2016 the NDPC partners and the Secretariat worked during SC meetings as well as in the periods in between them to create a new strategy of NDPC work for 2017 – 2020. </w:t>
      </w:r>
      <w:r w:rsidRPr="00782C69">
        <w:rPr>
          <w:rFonts w:cs="Arial"/>
          <w:bCs/>
          <w:lang w:val="en-GB"/>
        </w:rPr>
        <w:t xml:space="preserve">This strategy was in many ways based on the </w:t>
      </w:r>
      <w:r w:rsidR="00580732" w:rsidRPr="00782C69">
        <w:rPr>
          <w:rFonts w:cs="Arial"/>
          <w:lang w:val="en-GB"/>
        </w:rPr>
        <w:t xml:space="preserve">results of the study of the </w:t>
      </w:r>
      <w:r w:rsidR="00580732" w:rsidRPr="00782C69">
        <w:rPr>
          <w:rFonts w:cs="Arial"/>
          <w:bCs/>
          <w:lang w:val="en-GB"/>
        </w:rPr>
        <w:t xml:space="preserve">Northern Dimension </w:t>
      </w:r>
      <w:r w:rsidR="00580732" w:rsidRPr="00782C69">
        <w:rPr>
          <w:rFonts w:cs="Arial"/>
          <w:bCs/>
          <w:lang w:val="en-GB"/>
        </w:rPr>
        <w:lastRenderedPageBreak/>
        <w:t xml:space="preserve">Institute (NDI): </w:t>
      </w:r>
      <w:r w:rsidR="00580732" w:rsidRPr="00782C69">
        <w:rPr>
          <w:rFonts w:cs="Arial"/>
          <w:bCs/>
          <w:i/>
          <w:lang w:val="en-GB"/>
        </w:rPr>
        <w:t xml:space="preserve">11 Dimensions. Cultural and Creative Industry policy development and practices within the area of NDPC </w:t>
      </w:r>
      <w:r w:rsidRPr="00782C69">
        <w:rPr>
          <w:rFonts w:cs="Arial"/>
          <w:bCs/>
          <w:lang w:val="en-GB"/>
        </w:rPr>
        <w:t>and the</w:t>
      </w:r>
      <w:r w:rsidR="002E4A81" w:rsidRPr="00782C69">
        <w:rPr>
          <w:rFonts w:cs="Arial"/>
          <w:bCs/>
          <w:lang w:val="en-GB"/>
        </w:rPr>
        <w:t xml:space="preserve"> recommendations of the NDPC Focus Group</w:t>
      </w:r>
      <w:r w:rsidR="002E4A81" w:rsidRPr="00782C69">
        <w:rPr>
          <w:rFonts w:cs="Arial"/>
          <w:bCs/>
          <w:i/>
          <w:lang w:val="en-GB"/>
        </w:rPr>
        <w:t xml:space="preserve"> </w:t>
      </w:r>
      <w:r w:rsidR="00CE197A" w:rsidRPr="00782C69">
        <w:rPr>
          <w:rFonts w:cs="Arial"/>
          <w:bCs/>
          <w:lang w:val="en-GB"/>
        </w:rPr>
        <w:t xml:space="preserve">work on achieving </w:t>
      </w:r>
      <w:r w:rsidRPr="00782C69">
        <w:rPr>
          <w:rFonts w:cs="Arial"/>
          <w:bCs/>
          <w:lang w:val="en-GB"/>
        </w:rPr>
        <w:t xml:space="preserve">focused and </w:t>
      </w:r>
      <w:r w:rsidR="00CE197A" w:rsidRPr="00782C69">
        <w:rPr>
          <w:rFonts w:cs="Arial"/>
          <w:bCs/>
          <w:lang w:val="en-GB"/>
        </w:rPr>
        <w:t>tangible</w:t>
      </w:r>
      <w:r w:rsidR="00E70AB2" w:rsidRPr="00782C69">
        <w:rPr>
          <w:rFonts w:cs="Arial"/>
          <w:bCs/>
          <w:lang w:val="en-GB"/>
        </w:rPr>
        <w:t xml:space="preserve"> </w:t>
      </w:r>
      <w:r w:rsidRPr="00782C69">
        <w:rPr>
          <w:rFonts w:cs="Arial"/>
          <w:bCs/>
          <w:lang w:val="en-GB"/>
        </w:rPr>
        <w:t xml:space="preserve">NDPC work </w:t>
      </w:r>
      <w:r w:rsidR="00E70AB2" w:rsidRPr="00782C69">
        <w:rPr>
          <w:rFonts w:cs="Arial"/>
          <w:bCs/>
          <w:lang w:val="en-GB"/>
        </w:rPr>
        <w:t>results</w:t>
      </w:r>
      <w:r w:rsidRPr="00782C69">
        <w:rPr>
          <w:rFonts w:cs="Arial"/>
          <w:bCs/>
          <w:lang w:val="en-GB"/>
        </w:rPr>
        <w:t xml:space="preserve">. </w:t>
      </w:r>
      <w:r w:rsidR="006D043D" w:rsidRPr="00782C69">
        <w:rPr>
          <w:rFonts w:cs="Arial"/>
          <w:bCs/>
          <w:lang w:val="en-GB"/>
        </w:rPr>
        <w:t>When developing the</w:t>
      </w:r>
      <w:r w:rsidRPr="00782C69">
        <w:rPr>
          <w:rFonts w:cs="Arial"/>
          <w:bCs/>
          <w:lang w:val="en-GB"/>
        </w:rPr>
        <w:t xml:space="preserve"> strategy </w:t>
      </w:r>
      <w:r w:rsidR="006D043D" w:rsidRPr="00782C69">
        <w:rPr>
          <w:rFonts w:cs="Arial"/>
          <w:bCs/>
          <w:lang w:val="en-GB"/>
        </w:rPr>
        <w:t xml:space="preserve">document </w:t>
      </w:r>
      <w:r w:rsidR="005C3783" w:rsidRPr="00782C69">
        <w:rPr>
          <w:rFonts w:cs="Arial"/>
          <w:bCs/>
          <w:lang w:val="en-GB"/>
        </w:rPr>
        <w:t xml:space="preserve">also new </w:t>
      </w:r>
      <w:r w:rsidR="006D043D" w:rsidRPr="00782C69">
        <w:rPr>
          <w:rFonts w:cs="Arial"/>
          <w:bCs/>
          <w:lang w:val="en-GB"/>
        </w:rPr>
        <w:t xml:space="preserve">developments </w:t>
      </w:r>
      <w:r w:rsidR="005C3783" w:rsidRPr="00782C69">
        <w:rPr>
          <w:rFonts w:cs="Arial"/>
          <w:bCs/>
          <w:lang w:val="en-GB"/>
        </w:rPr>
        <w:t xml:space="preserve">occurred during 2016 in regional strategies, CCI environment and cross- sectorial collaboration were taken into account. By the end of 2016 a comprehensive document was developed to be finalised and finally agreed at the beginning of 2017. </w:t>
      </w:r>
    </w:p>
    <w:p w14:paraId="5D66E48A" w14:textId="77777777" w:rsidR="005C3783" w:rsidRPr="00782C69" w:rsidRDefault="005C3783" w:rsidP="005C3783">
      <w:pPr>
        <w:spacing w:after="0" w:line="360" w:lineRule="auto"/>
        <w:rPr>
          <w:rFonts w:cs="Arial"/>
          <w:bCs/>
          <w:lang w:val="en-GB"/>
        </w:rPr>
      </w:pPr>
    </w:p>
    <w:p w14:paraId="4D992114" w14:textId="17D83B48" w:rsidR="00BD3528" w:rsidRPr="00782C69" w:rsidRDefault="005C3783" w:rsidP="005C3783">
      <w:pPr>
        <w:spacing w:after="0" w:line="360" w:lineRule="auto"/>
        <w:rPr>
          <w:rFonts w:cs="Arial"/>
          <w:bCs/>
          <w:lang w:val="en-GB"/>
        </w:rPr>
      </w:pPr>
      <w:r w:rsidRPr="00782C69">
        <w:rPr>
          <w:rFonts w:cs="Arial"/>
          <w:bCs/>
          <w:lang w:val="en-GB"/>
        </w:rPr>
        <w:t xml:space="preserve">3.2.2. Development NDPC communication, </w:t>
      </w:r>
      <w:r w:rsidR="00BD3528" w:rsidRPr="00782C69">
        <w:rPr>
          <w:rFonts w:cs="Arial"/>
          <w:bCs/>
          <w:lang w:val="en-GB"/>
        </w:rPr>
        <w:t>NDPC website and newsletters, work in social media.</w:t>
      </w:r>
    </w:p>
    <w:p w14:paraId="4F5A627D" w14:textId="5E8503D1" w:rsidR="005C3783" w:rsidRPr="00782C69" w:rsidRDefault="005C3783" w:rsidP="005C3783">
      <w:pPr>
        <w:spacing w:after="0" w:line="360" w:lineRule="auto"/>
        <w:rPr>
          <w:rFonts w:cs="Arial"/>
          <w:bCs/>
          <w:lang w:val="en-GB"/>
        </w:rPr>
      </w:pPr>
      <w:r w:rsidRPr="00782C69">
        <w:rPr>
          <w:rFonts w:cs="Arial"/>
          <w:bCs/>
          <w:lang w:val="en-GB"/>
        </w:rPr>
        <w:t xml:space="preserve">Due to changing of general communication and information environment there was a need </w:t>
      </w:r>
      <w:r w:rsidR="008A6153" w:rsidRPr="00782C69">
        <w:rPr>
          <w:rFonts w:cs="Arial"/>
          <w:bCs/>
          <w:lang w:val="en-GB"/>
        </w:rPr>
        <w:t xml:space="preserve">to reshape and develop NDPC communication strategies and communication tools. Due to co-financing of EU it was possible to devote additional work to this task. Thus, in collaboration with media company </w:t>
      </w:r>
      <w:r w:rsidR="008A6153" w:rsidRPr="00782C69">
        <w:rPr>
          <w:rFonts w:cs="Arial"/>
          <w:bCs/>
          <w:i/>
          <w:lang w:val="en-GB"/>
        </w:rPr>
        <w:t>Cube Media</w:t>
      </w:r>
      <w:r w:rsidR="008A6153" w:rsidRPr="00782C69">
        <w:rPr>
          <w:rFonts w:cs="Arial"/>
          <w:bCs/>
          <w:lang w:val="en-GB"/>
        </w:rPr>
        <w:t xml:space="preserve"> and </w:t>
      </w:r>
      <w:proofErr w:type="spellStart"/>
      <w:r w:rsidR="008A6153" w:rsidRPr="00782C69">
        <w:rPr>
          <w:rFonts w:cs="Arial"/>
          <w:bCs/>
          <w:i/>
          <w:lang w:val="en-GB"/>
        </w:rPr>
        <w:t>Demola</w:t>
      </w:r>
      <w:proofErr w:type="spellEnd"/>
      <w:r w:rsidR="008A6153" w:rsidRPr="00782C69">
        <w:rPr>
          <w:rFonts w:cs="Arial"/>
          <w:bCs/>
          <w:lang w:val="en-GB"/>
        </w:rPr>
        <w:t xml:space="preserve">, an international brand of multi- </w:t>
      </w:r>
      <w:r w:rsidR="006F37B4" w:rsidRPr="00782C69">
        <w:rPr>
          <w:rFonts w:cs="Arial"/>
          <w:bCs/>
          <w:lang w:val="en-GB"/>
        </w:rPr>
        <w:t xml:space="preserve">sectorial student groups working on innovative solutions for companies, qualitative and quantitative analysis of the existing NDPC communication was carried out and recommendations provided. Renewed NDPC visual identity was produced and new approach to web site developed. NDPC developed its Facebook page with regularly provided communication. NDPC produced four of its own newsletters as well as </w:t>
      </w:r>
      <w:r w:rsidR="00C90E40" w:rsidRPr="00782C69">
        <w:rPr>
          <w:rFonts w:cs="Arial"/>
          <w:bCs/>
          <w:lang w:val="en-GB"/>
        </w:rPr>
        <w:t>provided information to NDI newsflashes and other information resources. On communication side NDPC also worked with other organisations concerned with CCI development providing information on its activities and work with project development.</w:t>
      </w:r>
    </w:p>
    <w:p w14:paraId="7B378382" w14:textId="77777777" w:rsidR="00243826" w:rsidRPr="00782C69" w:rsidRDefault="00243826" w:rsidP="00DA73CD">
      <w:pPr>
        <w:pStyle w:val="ListParagraph"/>
        <w:spacing w:after="0" w:line="360" w:lineRule="auto"/>
        <w:ind w:left="1080"/>
        <w:rPr>
          <w:rFonts w:cs="Arial"/>
          <w:bCs/>
          <w:lang w:val="en-GB"/>
        </w:rPr>
      </w:pPr>
    </w:p>
    <w:p w14:paraId="1892C216" w14:textId="77777777" w:rsidR="002A1BA1" w:rsidRPr="00782C69" w:rsidRDefault="002A1BA1" w:rsidP="005F5094">
      <w:pPr>
        <w:spacing w:after="0" w:line="360" w:lineRule="auto"/>
        <w:rPr>
          <w:rFonts w:cs="Arial"/>
          <w:b/>
          <w:bCs/>
          <w:lang w:val="en-GB"/>
        </w:rPr>
      </w:pPr>
    </w:p>
    <w:p w14:paraId="1BBD0206" w14:textId="03905268" w:rsidR="00243826" w:rsidRPr="00782C69" w:rsidRDefault="005F5094" w:rsidP="005F5094">
      <w:pPr>
        <w:spacing w:after="0" w:line="360" w:lineRule="auto"/>
        <w:rPr>
          <w:rFonts w:cs="Arial"/>
          <w:b/>
          <w:bCs/>
          <w:lang w:val="en-GB"/>
        </w:rPr>
      </w:pPr>
      <w:r w:rsidRPr="00782C69">
        <w:rPr>
          <w:rFonts w:cs="Arial"/>
          <w:b/>
          <w:bCs/>
          <w:lang w:val="en-GB"/>
        </w:rPr>
        <w:t xml:space="preserve">3.3 </w:t>
      </w:r>
      <w:r w:rsidR="00243826" w:rsidRPr="00782C69">
        <w:rPr>
          <w:rFonts w:cs="Arial"/>
          <w:b/>
          <w:bCs/>
          <w:lang w:val="en-GB"/>
        </w:rPr>
        <w:t>Network activities</w:t>
      </w:r>
    </w:p>
    <w:p w14:paraId="7FAE5C08" w14:textId="6500C90E" w:rsidR="00DB243B" w:rsidRPr="00782C69" w:rsidRDefault="00DB243B" w:rsidP="00DB243B">
      <w:pPr>
        <w:spacing w:after="0" w:line="360" w:lineRule="auto"/>
        <w:rPr>
          <w:rFonts w:cs="Arial"/>
          <w:bCs/>
          <w:lang w:val="en-GB"/>
        </w:rPr>
      </w:pPr>
      <w:r w:rsidRPr="00782C69">
        <w:rPr>
          <w:rFonts w:cs="Arial"/>
          <w:bCs/>
          <w:lang w:val="en-GB"/>
        </w:rPr>
        <w:t xml:space="preserve">3.3.1. Continuation of </w:t>
      </w:r>
      <w:r w:rsidR="00843FC8" w:rsidRPr="00782C69">
        <w:rPr>
          <w:rFonts w:cs="Arial"/>
          <w:bCs/>
          <w:lang w:val="en-GB"/>
        </w:rPr>
        <w:t>network collaboration by</w:t>
      </w:r>
      <w:r w:rsidRPr="00782C69">
        <w:rPr>
          <w:rFonts w:cs="Arial"/>
          <w:bCs/>
          <w:lang w:val="en-GB"/>
        </w:rPr>
        <w:t xml:space="preserve">/ with </w:t>
      </w:r>
      <w:r w:rsidR="00843FC8" w:rsidRPr="00782C69">
        <w:rPr>
          <w:rFonts w:cs="Arial"/>
          <w:bCs/>
          <w:lang w:val="en-GB"/>
        </w:rPr>
        <w:t xml:space="preserve">NDPC countries and </w:t>
      </w:r>
      <w:r w:rsidRPr="00782C69">
        <w:rPr>
          <w:rFonts w:cs="Arial"/>
          <w:bCs/>
          <w:lang w:val="en-GB"/>
        </w:rPr>
        <w:t xml:space="preserve">stakeholders on all levels </w:t>
      </w:r>
      <w:r w:rsidR="00843FC8" w:rsidRPr="00782C69">
        <w:rPr>
          <w:rFonts w:cs="Arial"/>
          <w:bCs/>
          <w:lang w:val="en-GB"/>
        </w:rPr>
        <w:t>to facilitate C</w:t>
      </w:r>
      <w:r w:rsidRPr="00782C69">
        <w:rPr>
          <w:rFonts w:cs="Arial"/>
          <w:bCs/>
          <w:lang w:val="en-GB"/>
        </w:rPr>
        <w:t>CI development in the NDPC area.</w:t>
      </w:r>
    </w:p>
    <w:p w14:paraId="698CAFFE" w14:textId="093F1550" w:rsidR="00DB243B" w:rsidRPr="00782C69" w:rsidRDefault="00DB243B" w:rsidP="00DB243B">
      <w:pPr>
        <w:spacing w:after="0" w:line="360" w:lineRule="auto"/>
        <w:rPr>
          <w:rFonts w:cs="Arial"/>
          <w:bCs/>
          <w:lang w:val="en-GB"/>
        </w:rPr>
      </w:pPr>
      <w:r w:rsidRPr="00782C69">
        <w:rPr>
          <w:rFonts w:cs="Arial"/>
          <w:bCs/>
          <w:lang w:val="en-GB"/>
        </w:rPr>
        <w:t>During 2016 three regular SC meetings took place and one thematic meeting, dedicated to organisation of the NDPC Forum in St. Petersburg took place.</w:t>
      </w:r>
    </w:p>
    <w:p w14:paraId="011F0216" w14:textId="38D233AE" w:rsidR="00476694" w:rsidRPr="00782C69" w:rsidRDefault="007F7D8A" w:rsidP="00C71FEB">
      <w:pPr>
        <w:spacing w:line="360" w:lineRule="auto"/>
        <w:rPr>
          <w:rFonts w:cs="Arial"/>
          <w:bCs/>
          <w:lang w:val="en-GB"/>
        </w:rPr>
      </w:pPr>
      <w:r w:rsidRPr="00782C69">
        <w:rPr>
          <w:rFonts w:cs="Arial"/>
          <w:b/>
          <w:bCs/>
          <w:lang w:val="en-GB"/>
        </w:rPr>
        <w:lastRenderedPageBreak/>
        <w:t>23</w:t>
      </w:r>
      <w:r w:rsidRPr="00782C69">
        <w:rPr>
          <w:rFonts w:cs="Arial"/>
          <w:b/>
          <w:bCs/>
          <w:vertAlign w:val="superscript"/>
          <w:lang w:val="en-GB"/>
        </w:rPr>
        <w:t>rd</w:t>
      </w:r>
      <w:r w:rsidRPr="00782C69">
        <w:rPr>
          <w:rFonts w:cs="Arial"/>
          <w:b/>
          <w:bCs/>
          <w:lang w:val="en-GB"/>
        </w:rPr>
        <w:t xml:space="preserve"> SC meeting</w:t>
      </w:r>
      <w:r w:rsidRPr="00782C69">
        <w:rPr>
          <w:rFonts w:cs="Arial"/>
          <w:bCs/>
          <w:lang w:val="en-GB"/>
        </w:rPr>
        <w:t xml:space="preserve"> </w:t>
      </w:r>
      <w:r w:rsidR="00476694" w:rsidRPr="00782C69">
        <w:rPr>
          <w:rFonts w:cs="Arial"/>
          <w:bCs/>
          <w:lang w:val="en-GB"/>
        </w:rPr>
        <w:t xml:space="preserve">took place in Moscow, March 18. The most important issues discussed during the meeting were: the year 2015 Annual Report was approved; the </w:t>
      </w:r>
      <w:r w:rsidR="00C71FEB" w:rsidRPr="00782C69">
        <w:rPr>
          <w:rFonts w:cs="Arial"/>
          <w:bCs/>
          <w:lang w:val="en-GB"/>
        </w:rPr>
        <w:t>2016 Action plan and budget were approved; status and signing issues of LBA reiterated; NDPC new strategic plans discussed and collaboration with other CCI organisations discussed, among others Joint Working Group on Culture within BEAC.</w:t>
      </w:r>
      <w:r w:rsidR="00476694" w:rsidRPr="00782C69">
        <w:rPr>
          <w:rFonts w:cs="Arial"/>
          <w:bCs/>
          <w:lang w:val="en-GB"/>
        </w:rPr>
        <w:t xml:space="preserve"> </w:t>
      </w:r>
    </w:p>
    <w:p w14:paraId="73156DFA" w14:textId="553CD98A" w:rsidR="00C71FEB" w:rsidRPr="00782C69" w:rsidRDefault="00C71FEB" w:rsidP="00C71FEB">
      <w:pPr>
        <w:spacing w:line="360" w:lineRule="auto"/>
        <w:rPr>
          <w:lang w:val="en-GB"/>
        </w:rPr>
      </w:pPr>
      <w:r w:rsidRPr="00782C69">
        <w:rPr>
          <w:rFonts w:cs="Arial"/>
          <w:b/>
          <w:bCs/>
          <w:lang w:val="en-GB"/>
        </w:rPr>
        <w:t>24</w:t>
      </w:r>
      <w:r w:rsidRPr="00782C69">
        <w:rPr>
          <w:rFonts w:cs="Arial"/>
          <w:b/>
          <w:bCs/>
          <w:vertAlign w:val="superscript"/>
          <w:lang w:val="en-GB"/>
        </w:rPr>
        <w:t>th</w:t>
      </w:r>
      <w:r w:rsidRPr="00782C69">
        <w:rPr>
          <w:rFonts w:cs="Arial"/>
          <w:b/>
          <w:bCs/>
          <w:lang w:val="en-GB"/>
        </w:rPr>
        <w:t xml:space="preserve"> SC meeting</w:t>
      </w:r>
      <w:r w:rsidRPr="00782C69">
        <w:rPr>
          <w:rFonts w:cs="Arial"/>
          <w:bCs/>
          <w:lang w:val="en-GB"/>
        </w:rPr>
        <w:t xml:space="preserve"> took place in </w:t>
      </w:r>
      <w:proofErr w:type="spellStart"/>
      <w:r w:rsidRPr="00782C69">
        <w:rPr>
          <w:rFonts w:cs="Arial"/>
          <w:bCs/>
          <w:lang w:val="en-GB"/>
        </w:rPr>
        <w:t>Kajaani</w:t>
      </w:r>
      <w:proofErr w:type="spellEnd"/>
      <w:r w:rsidRPr="00782C69">
        <w:rPr>
          <w:rFonts w:cs="Arial"/>
          <w:bCs/>
          <w:lang w:val="en-GB"/>
        </w:rPr>
        <w:t xml:space="preserve"> on May 31.</w:t>
      </w:r>
      <w:r w:rsidR="0076007E" w:rsidRPr="00782C69">
        <w:rPr>
          <w:rFonts w:cs="Arial"/>
          <w:bCs/>
          <w:lang w:val="en-GB"/>
        </w:rPr>
        <w:t xml:space="preserve"> The issues of the agenda included: </w:t>
      </w:r>
      <w:r w:rsidR="00375559" w:rsidRPr="00782C69">
        <w:rPr>
          <w:rFonts w:cs="Arial"/>
          <w:bCs/>
          <w:lang w:val="en-GB"/>
        </w:rPr>
        <w:t>discussion on the NDPC Annual Forum in St. Petersburg;</w:t>
      </w:r>
      <w:r w:rsidR="006A0FC0" w:rsidRPr="00782C69">
        <w:rPr>
          <w:rFonts w:cs="Arial"/>
          <w:bCs/>
          <w:lang w:val="en-GB"/>
        </w:rPr>
        <w:t xml:space="preserve"> matters regarding</w:t>
      </w:r>
      <w:r w:rsidR="00375559" w:rsidRPr="00782C69">
        <w:rPr>
          <w:rFonts w:cs="Arial"/>
          <w:bCs/>
          <w:lang w:val="en-GB"/>
        </w:rPr>
        <w:t xml:space="preserve"> LBA reiterated; </w:t>
      </w:r>
      <w:r w:rsidR="006A0FC0" w:rsidRPr="00782C69">
        <w:rPr>
          <w:rFonts w:cs="Arial"/>
          <w:bCs/>
          <w:lang w:val="en-GB"/>
        </w:rPr>
        <w:t xml:space="preserve">discussion on several CCI projects, such as presentations of the Finnish project Residency Network </w:t>
      </w:r>
      <w:r w:rsidR="00A72152" w:rsidRPr="00782C69">
        <w:rPr>
          <w:rFonts w:cs="Arial"/>
          <w:bCs/>
          <w:lang w:val="en-GB"/>
        </w:rPr>
        <w:t>Hob for Cultural Intermediaries and</w:t>
      </w:r>
      <w:r w:rsidR="006A0FC0" w:rsidRPr="00782C69">
        <w:rPr>
          <w:rFonts w:cs="Arial"/>
          <w:bCs/>
          <w:lang w:val="en-GB"/>
        </w:rPr>
        <w:t xml:space="preserve"> Baltic Sea Competence and Innovation </w:t>
      </w:r>
      <w:proofErr w:type="spellStart"/>
      <w:r w:rsidR="006A0FC0" w:rsidRPr="00782C69">
        <w:rPr>
          <w:rFonts w:cs="Arial"/>
          <w:bCs/>
          <w:lang w:val="en-GB"/>
        </w:rPr>
        <w:t>Outcubator</w:t>
      </w:r>
      <w:proofErr w:type="spellEnd"/>
      <w:r w:rsidR="006A0FC0" w:rsidRPr="00782C69">
        <w:rPr>
          <w:rFonts w:cs="Arial"/>
          <w:bCs/>
          <w:lang w:val="en-GB"/>
        </w:rPr>
        <w:t xml:space="preserve"> with CBSS as lead partner</w:t>
      </w:r>
      <w:r w:rsidR="00A72152" w:rsidRPr="00782C69">
        <w:rPr>
          <w:rFonts w:cs="Arial"/>
          <w:bCs/>
          <w:lang w:val="en-GB"/>
        </w:rPr>
        <w:t xml:space="preserve">. The results of the NDPC’s workshop during ND Business Forum in St. Petersburg </w:t>
      </w:r>
      <w:r w:rsidR="00A72152" w:rsidRPr="00782C69">
        <w:rPr>
          <w:i/>
          <w:lang w:val="en-GB"/>
        </w:rPr>
        <w:t xml:space="preserve">Cultural Tourism &amp; Cultural and Creative Industries (CCI) Development – Issues of Mutual Collaboration </w:t>
      </w:r>
      <w:r w:rsidR="00A72152" w:rsidRPr="00782C69">
        <w:rPr>
          <w:lang w:val="en-GB"/>
        </w:rPr>
        <w:t xml:space="preserve">were discussed. </w:t>
      </w:r>
    </w:p>
    <w:p w14:paraId="5CA9A110" w14:textId="6D0E7099" w:rsidR="003F0423" w:rsidRPr="00782C69" w:rsidRDefault="003F0423" w:rsidP="00C71FEB">
      <w:pPr>
        <w:spacing w:line="360" w:lineRule="auto"/>
        <w:rPr>
          <w:lang w:val="en-GB"/>
        </w:rPr>
      </w:pPr>
      <w:r w:rsidRPr="00782C69">
        <w:rPr>
          <w:b/>
          <w:lang w:val="en-GB"/>
        </w:rPr>
        <w:t>25</w:t>
      </w:r>
      <w:r w:rsidRPr="00782C69">
        <w:rPr>
          <w:b/>
          <w:vertAlign w:val="superscript"/>
          <w:lang w:val="en-GB"/>
        </w:rPr>
        <w:t>th</w:t>
      </w:r>
      <w:r w:rsidRPr="00782C69">
        <w:rPr>
          <w:b/>
          <w:lang w:val="en-GB"/>
        </w:rPr>
        <w:t xml:space="preserve"> SC meeting</w:t>
      </w:r>
      <w:r w:rsidRPr="00782C69">
        <w:rPr>
          <w:lang w:val="en-GB"/>
        </w:rPr>
        <w:t xml:space="preserve"> took place during the </w:t>
      </w:r>
      <w:r w:rsidR="00DF5E38" w:rsidRPr="00782C69">
        <w:rPr>
          <w:lang w:val="en-GB"/>
        </w:rPr>
        <w:t>3</w:t>
      </w:r>
      <w:r w:rsidR="00DF5E38" w:rsidRPr="00782C69">
        <w:rPr>
          <w:vertAlign w:val="superscript"/>
          <w:lang w:val="en-GB"/>
        </w:rPr>
        <w:t>rd</w:t>
      </w:r>
      <w:r w:rsidR="00DF5E38" w:rsidRPr="00782C69">
        <w:rPr>
          <w:lang w:val="en-GB"/>
        </w:rPr>
        <w:t xml:space="preserve"> </w:t>
      </w:r>
      <w:r w:rsidRPr="00782C69">
        <w:rPr>
          <w:lang w:val="en-GB"/>
        </w:rPr>
        <w:t xml:space="preserve">NDPC Forum </w:t>
      </w:r>
      <w:r w:rsidR="00DF5E38" w:rsidRPr="00782C69">
        <w:rPr>
          <w:lang w:val="en-GB"/>
        </w:rPr>
        <w:t xml:space="preserve">on November 29 – 30 in St. Petersburg. The Agenda of the meeting comprised </w:t>
      </w:r>
      <w:r w:rsidR="0012150E" w:rsidRPr="00782C69">
        <w:rPr>
          <w:lang w:val="en-GB"/>
        </w:rPr>
        <w:t xml:space="preserve">the </w:t>
      </w:r>
      <w:r w:rsidR="00DF5E38" w:rsidRPr="00782C69">
        <w:rPr>
          <w:lang w:val="en-GB"/>
        </w:rPr>
        <w:t xml:space="preserve">following issues: status of the LBA; strategy of 2017-2020; budget and action plan 2017; new projects for studies and fundraising. </w:t>
      </w:r>
    </w:p>
    <w:p w14:paraId="73A9CEDE" w14:textId="31C15B47" w:rsidR="00D056D5" w:rsidRPr="00782C69" w:rsidRDefault="00D056D5" w:rsidP="00C71FEB">
      <w:pPr>
        <w:spacing w:line="360" w:lineRule="auto"/>
        <w:rPr>
          <w:b/>
          <w:color w:val="1F4E79" w:themeColor="accent1" w:themeShade="80"/>
          <w:lang w:val="en-GB"/>
        </w:rPr>
      </w:pPr>
      <w:r w:rsidRPr="00782C69">
        <w:rPr>
          <w:lang w:val="en-GB"/>
        </w:rPr>
        <w:t xml:space="preserve">On October 13 </w:t>
      </w:r>
      <w:r w:rsidR="000A1286" w:rsidRPr="00782C69">
        <w:rPr>
          <w:lang w:val="en-GB"/>
        </w:rPr>
        <w:t xml:space="preserve">in Moscow </w:t>
      </w:r>
      <w:r w:rsidRPr="00782C69">
        <w:rPr>
          <w:lang w:val="en-GB"/>
        </w:rPr>
        <w:t>there was a thematic meeting where part of the SC members took part in connection with preparation to the NDPC Forum, discussing the contents of the Forum, potential experts from NDPC countries and organisational issues.</w:t>
      </w:r>
    </w:p>
    <w:p w14:paraId="67E9AB14" w14:textId="6ECBBD90" w:rsidR="00BD3528" w:rsidRPr="00782C69" w:rsidRDefault="008474D4" w:rsidP="00490E8B">
      <w:pPr>
        <w:spacing w:after="0" w:line="360" w:lineRule="auto"/>
        <w:rPr>
          <w:rFonts w:cs="Arial"/>
          <w:bCs/>
          <w:lang w:val="en-GB"/>
        </w:rPr>
      </w:pPr>
      <w:r w:rsidRPr="00782C69">
        <w:rPr>
          <w:rFonts w:cs="Arial"/>
          <w:b/>
          <w:bCs/>
          <w:lang w:val="en-GB"/>
        </w:rPr>
        <w:t xml:space="preserve">Northern Dimension </w:t>
      </w:r>
      <w:r w:rsidR="00490E8B" w:rsidRPr="00782C69">
        <w:rPr>
          <w:rFonts w:cs="Arial"/>
          <w:b/>
          <w:bCs/>
          <w:lang w:val="en-GB"/>
        </w:rPr>
        <w:t>Forum</w:t>
      </w:r>
      <w:r w:rsidR="00490E8B" w:rsidRPr="00782C69">
        <w:rPr>
          <w:rFonts w:cs="Arial"/>
          <w:bCs/>
          <w:lang w:val="en-GB"/>
        </w:rPr>
        <w:t xml:space="preserve">. </w:t>
      </w:r>
    </w:p>
    <w:p w14:paraId="27F2918F" w14:textId="3DF8318B" w:rsidR="00920C0E" w:rsidRPr="00782C69" w:rsidRDefault="008474D4" w:rsidP="00467233">
      <w:pPr>
        <w:spacing w:line="360" w:lineRule="auto"/>
        <w:rPr>
          <w:lang w:val="en-GB"/>
        </w:rPr>
      </w:pPr>
      <w:r w:rsidRPr="00782C69">
        <w:rPr>
          <w:rFonts w:cs="Arial"/>
          <w:bCs/>
          <w:lang w:val="en-GB"/>
        </w:rPr>
        <w:t xml:space="preserve">During the ND Forum on April 7, a </w:t>
      </w:r>
      <w:r w:rsidR="00CB68F5" w:rsidRPr="00782C69">
        <w:rPr>
          <w:lang w:val="en-GB"/>
        </w:rPr>
        <w:t>Round Table</w:t>
      </w:r>
      <w:r w:rsidRPr="00782C69">
        <w:rPr>
          <w:lang w:val="en-GB"/>
        </w:rPr>
        <w:t xml:space="preserve"> “Cultural Tourism &amp; Cultural and Creative Industries Development – Issues of Mutual Collaboration”</w:t>
      </w:r>
      <w:r w:rsidRPr="00782C69">
        <w:rPr>
          <w:rFonts w:cs="Arial"/>
          <w:bCs/>
          <w:lang w:val="en-GB"/>
        </w:rPr>
        <w:t xml:space="preserve"> organised by NDPC took place, drawing great interest and </w:t>
      </w:r>
      <w:r w:rsidR="00234F6B" w:rsidRPr="00782C69">
        <w:rPr>
          <w:rFonts w:cs="Arial"/>
          <w:bCs/>
          <w:lang w:val="en-GB"/>
        </w:rPr>
        <w:t xml:space="preserve">an audience of more than 100 people from various CCI sectors, including museums and academia. </w:t>
      </w:r>
      <w:r w:rsidR="00CB68F5" w:rsidRPr="00782C69">
        <w:rPr>
          <w:lang w:val="en-GB"/>
        </w:rPr>
        <w:t>The aim of the Round Table</w:t>
      </w:r>
      <w:r w:rsidR="00234F6B" w:rsidRPr="00782C69">
        <w:rPr>
          <w:lang w:val="en-GB"/>
        </w:rPr>
        <w:t>:</w:t>
      </w:r>
      <w:r w:rsidR="00A52C2E" w:rsidRPr="00782C69">
        <w:rPr>
          <w:lang w:val="en-GB"/>
        </w:rPr>
        <w:t xml:space="preserve"> ”</w:t>
      </w:r>
      <w:r w:rsidR="00234F6B" w:rsidRPr="00782C69">
        <w:rPr>
          <w:lang w:val="en-GB"/>
        </w:rPr>
        <w:t>In view of the NDPC strategic focus towards development of CCI and cultural tourism, facilitation of cross-sectorial spill- overs and innovation in CCI, as well as usage of CCI innovation in furthering tourism – to present case studies in CCI &amp; cultural tourism in Northern Dimension area, including Russia. Discuss on possible models and cases of CCI and tourism collaboration and synergy development</w:t>
      </w:r>
      <w:r w:rsidR="00A52C2E" w:rsidRPr="00782C69">
        <w:rPr>
          <w:lang w:val="en-GB"/>
        </w:rPr>
        <w:t>.”</w:t>
      </w:r>
    </w:p>
    <w:p w14:paraId="5BADA73C" w14:textId="77777777" w:rsidR="00467233" w:rsidRPr="00782C69" w:rsidRDefault="00467233" w:rsidP="00467233">
      <w:pPr>
        <w:spacing w:line="360" w:lineRule="auto"/>
        <w:rPr>
          <w:lang w:val="en-GB"/>
        </w:rPr>
      </w:pPr>
    </w:p>
    <w:p w14:paraId="79CA4973" w14:textId="29224F9F" w:rsidR="00BD3528" w:rsidRPr="00782C69" w:rsidRDefault="00D617B9" w:rsidP="004854AF">
      <w:pPr>
        <w:spacing w:after="0" w:line="360" w:lineRule="auto"/>
        <w:rPr>
          <w:rFonts w:cs="Arial"/>
          <w:b/>
          <w:bCs/>
          <w:lang w:val="en-GB"/>
        </w:rPr>
      </w:pPr>
      <w:r w:rsidRPr="00782C69">
        <w:rPr>
          <w:rFonts w:cs="Arial"/>
          <w:b/>
          <w:bCs/>
          <w:lang w:val="en-GB"/>
        </w:rPr>
        <w:t>3</w:t>
      </w:r>
      <w:r w:rsidRPr="00782C69">
        <w:rPr>
          <w:rFonts w:cs="Arial"/>
          <w:b/>
          <w:bCs/>
          <w:vertAlign w:val="superscript"/>
          <w:lang w:val="en-GB"/>
        </w:rPr>
        <w:t>rd</w:t>
      </w:r>
      <w:r w:rsidRPr="00782C69">
        <w:rPr>
          <w:rFonts w:cs="Arial"/>
          <w:b/>
          <w:bCs/>
          <w:lang w:val="en-GB"/>
        </w:rPr>
        <w:t xml:space="preserve"> </w:t>
      </w:r>
      <w:r w:rsidR="00BD3528" w:rsidRPr="00782C69">
        <w:rPr>
          <w:rFonts w:cs="Arial"/>
          <w:b/>
          <w:bCs/>
          <w:lang w:val="en-GB"/>
        </w:rPr>
        <w:t>NDPC Forum within the St. Petersburg International Culture Forum.</w:t>
      </w:r>
    </w:p>
    <w:p w14:paraId="7A1FE8D9" w14:textId="77777777" w:rsidR="00D617B9" w:rsidRPr="00782C69" w:rsidRDefault="00D617B9" w:rsidP="004854AF">
      <w:pPr>
        <w:pStyle w:val="Default"/>
        <w:spacing w:line="360" w:lineRule="auto"/>
        <w:rPr>
          <w:rFonts w:asciiTheme="minorHAnsi" w:hAnsiTheme="minorHAnsi"/>
          <w:sz w:val="22"/>
          <w:szCs w:val="22"/>
          <w:lang w:val="en-GB"/>
        </w:rPr>
      </w:pPr>
      <w:r w:rsidRPr="00782C69">
        <w:rPr>
          <w:rFonts w:asciiTheme="minorHAnsi" w:hAnsiTheme="minorHAnsi"/>
          <w:sz w:val="22"/>
          <w:szCs w:val="22"/>
          <w:lang w:val="en-GB"/>
        </w:rPr>
        <w:lastRenderedPageBreak/>
        <w:t xml:space="preserve">On November 29 the annual NDPC Forum in St. Petersburg will take place titled </w:t>
      </w:r>
      <w:r w:rsidRPr="00782C69">
        <w:rPr>
          <w:rFonts w:asciiTheme="minorHAnsi" w:hAnsiTheme="minorHAnsi"/>
          <w:i/>
          <w:sz w:val="22"/>
          <w:szCs w:val="22"/>
          <w:lang w:val="en-GB"/>
        </w:rPr>
        <w:t>Culture as Factor of Growth.</w:t>
      </w:r>
    </w:p>
    <w:p w14:paraId="3534C086" w14:textId="64AA3642" w:rsidR="00D617B9" w:rsidRPr="00782C69" w:rsidRDefault="00D617B9" w:rsidP="004854AF">
      <w:pPr>
        <w:pStyle w:val="Default"/>
        <w:spacing w:line="360" w:lineRule="auto"/>
        <w:rPr>
          <w:rFonts w:asciiTheme="minorHAnsi" w:hAnsiTheme="minorHAnsi"/>
          <w:sz w:val="22"/>
          <w:szCs w:val="22"/>
          <w:lang w:val="en-GB"/>
        </w:rPr>
      </w:pPr>
      <w:r w:rsidRPr="00782C69">
        <w:rPr>
          <w:rFonts w:asciiTheme="minorHAnsi" w:hAnsiTheme="minorHAnsi"/>
          <w:sz w:val="22"/>
          <w:szCs w:val="22"/>
          <w:lang w:val="en-GB"/>
        </w:rPr>
        <w:t>Russian and Internatio</w:t>
      </w:r>
      <w:r w:rsidR="00741463" w:rsidRPr="00782C69">
        <w:rPr>
          <w:rFonts w:asciiTheme="minorHAnsi" w:hAnsiTheme="minorHAnsi"/>
          <w:sz w:val="22"/>
          <w:szCs w:val="22"/>
          <w:lang w:val="en-GB"/>
        </w:rPr>
        <w:t>nal experts and guests took</w:t>
      </w:r>
      <w:r w:rsidRPr="00782C69">
        <w:rPr>
          <w:rFonts w:asciiTheme="minorHAnsi" w:hAnsiTheme="minorHAnsi"/>
          <w:sz w:val="22"/>
          <w:szCs w:val="22"/>
          <w:lang w:val="en-GB"/>
        </w:rPr>
        <w:t xml:space="preserve"> part at the Forum to discuss the impact of cultural and creative industries in three conference subsections: “</w:t>
      </w:r>
      <w:r w:rsidRPr="00782C69">
        <w:rPr>
          <w:rFonts w:asciiTheme="minorHAnsi" w:hAnsiTheme="minorHAnsi"/>
          <w:bCs/>
          <w:sz w:val="22"/>
          <w:szCs w:val="22"/>
          <w:lang w:val="en-GB"/>
        </w:rPr>
        <w:t xml:space="preserve">Prolific dimension for regional development- Creative Tourism and Cultural Routes”; “Creative Clusters for Sustainable Tourism Development- Art of Co-Creation” and “Digital services as a means to enhance the accessibility of culture”. </w:t>
      </w:r>
    </w:p>
    <w:p w14:paraId="43CA998A" w14:textId="54B95C27" w:rsidR="00D617B9" w:rsidRPr="00782C69" w:rsidRDefault="00D617B9" w:rsidP="004854AF">
      <w:pPr>
        <w:pStyle w:val="Default"/>
        <w:spacing w:line="360" w:lineRule="auto"/>
        <w:rPr>
          <w:rFonts w:asciiTheme="minorHAnsi" w:hAnsiTheme="minorHAnsi"/>
          <w:sz w:val="22"/>
          <w:szCs w:val="22"/>
          <w:lang w:val="en-GB"/>
        </w:rPr>
      </w:pPr>
      <w:r w:rsidRPr="00782C69">
        <w:rPr>
          <w:rFonts w:asciiTheme="minorHAnsi" w:hAnsiTheme="minorHAnsi"/>
          <w:sz w:val="22"/>
          <w:szCs w:val="22"/>
          <w:lang w:val="en-GB"/>
        </w:rPr>
        <w:t>A parallel</w:t>
      </w:r>
      <w:r w:rsidR="00741463" w:rsidRPr="00782C69">
        <w:rPr>
          <w:rFonts w:asciiTheme="minorHAnsi" w:hAnsiTheme="minorHAnsi"/>
          <w:sz w:val="22"/>
          <w:szCs w:val="22"/>
          <w:lang w:val="en-GB"/>
        </w:rPr>
        <w:t xml:space="preserve"> workshop to the event took</w:t>
      </w:r>
      <w:r w:rsidRPr="00782C69">
        <w:rPr>
          <w:rFonts w:asciiTheme="minorHAnsi" w:hAnsiTheme="minorHAnsi"/>
          <w:sz w:val="22"/>
          <w:szCs w:val="22"/>
          <w:lang w:val="en-GB"/>
        </w:rPr>
        <w:t xml:space="preserve"> place on </w:t>
      </w:r>
      <w:r w:rsidRPr="00782C69">
        <w:rPr>
          <w:rFonts w:asciiTheme="minorHAnsi" w:hAnsiTheme="minorHAnsi"/>
          <w:bCs/>
          <w:i/>
          <w:sz w:val="22"/>
          <w:szCs w:val="22"/>
          <w:lang w:val="en-GB"/>
        </w:rPr>
        <w:t>Creative Gastronomy and Regional Tourism Strategies</w:t>
      </w:r>
      <w:r w:rsidRPr="00782C69">
        <w:rPr>
          <w:rFonts w:asciiTheme="minorHAnsi" w:hAnsiTheme="minorHAnsi"/>
          <w:bCs/>
          <w:sz w:val="22"/>
          <w:szCs w:val="22"/>
          <w:lang w:val="en-GB"/>
        </w:rPr>
        <w:t xml:space="preserve">. </w:t>
      </w:r>
    </w:p>
    <w:p w14:paraId="4E711A33" w14:textId="138FAC2C" w:rsidR="00D617B9" w:rsidRPr="00782C69" w:rsidRDefault="00D617B9" w:rsidP="004854AF">
      <w:pPr>
        <w:pStyle w:val="Default"/>
        <w:spacing w:line="360" w:lineRule="auto"/>
        <w:rPr>
          <w:rFonts w:asciiTheme="minorHAnsi" w:hAnsiTheme="minorHAnsi"/>
          <w:iCs/>
          <w:sz w:val="22"/>
          <w:szCs w:val="22"/>
          <w:lang w:val="en-GB"/>
        </w:rPr>
      </w:pPr>
      <w:r w:rsidRPr="00782C69">
        <w:rPr>
          <w:rFonts w:asciiTheme="minorHAnsi" w:hAnsiTheme="minorHAnsi"/>
          <w:iCs/>
          <w:sz w:val="22"/>
          <w:szCs w:val="22"/>
          <w:lang w:val="en-GB"/>
        </w:rPr>
        <w:t>The wor</w:t>
      </w:r>
      <w:r w:rsidR="00F65934" w:rsidRPr="00782C69">
        <w:rPr>
          <w:rFonts w:asciiTheme="minorHAnsi" w:hAnsiTheme="minorHAnsi"/>
          <w:iCs/>
          <w:sz w:val="22"/>
          <w:szCs w:val="22"/>
          <w:lang w:val="en-GB"/>
        </w:rPr>
        <w:t xml:space="preserve">kshop </w:t>
      </w:r>
      <w:r w:rsidRPr="00782C69">
        <w:rPr>
          <w:rFonts w:asciiTheme="minorHAnsi" w:hAnsiTheme="minorHAnsi"/>
          <w:iCs/>
          <w:sz w:val="22"/>
          <w:szCs w:val="22"/>
          <w:lang w:val="en-GB"/>
        </w:rPr>
        <w:t>cover</w:t>
      </w:r>
      <w:r w:rsidR="00F65934" w:rsidRPr="00782C69">
        <w:rPr>
          <w:rFonts w:asciiTheme="minorHAnsi" w:hAnsiTheme="minorHAnsi"/>
          <w:iCs/>
          <w:sz w:val="22"/>
          <w:szCs w:val="22"/>
          <w:lang w:val="en-GB"/>
        </w:rPr>
        <w:t>ed</w:t>
      </w:r>
      <w:r w:rsidRPr="00782C69">
        <w:rPr>
          <w:rFonts w:asciiTheme="minorHAnsi" w:hAnsiTheme="minorHAnsi"/>
          <w:iCs/>
          <w:sz w:val="22"/>
          <w:szCs w:val="22"/>
          <w:lang w:val="en-GB"/>
        </w:rPr>
        <w:t xml:space="preserve"> issues such as: </w:t>
      </w:r>
      <w:r w:rsidR="00F65934" w:rsidRPr="00782C69">
        <w:rPr>
          <w:rFonts w:asciiTheme="minorHAnsi" w:hAnsiTheme="minorHAnsi"/>
          <w:iCs/>
          <w:sz w:val="22"/>
          <w:szCs w:val="22"/>
          <w:lang w:val="en-GB"/>
        </w:rPr>
        <w:t>“</w:t>
      </w:r>
      <w:r w:rsidRPr="00782C69">
        <w:rPr>
          <w:rFonts w:asciiTheme="minorHAnsi" w:hAnsiTheme="minorHAnsi"/>
          <w:iCs/>
          <w:sz w:val="22"/>
          <w:szCs w:val="22"/>
          <w:lang w:val="en-GB"/>
        </w:rPr>
        <w:t>Development of new types of culture and experience tourism. How traditional cuisine grows into new “cool” gastronomy that makes people travel, seek and explore new regional and local places. How these new trends help develop regional and local economy and visibility.</w:t>
      </w:r>
      <w:r w:rsidR="00F65934" w:rsidRPr="00782C69">
        <w:rPr>
          <w:rFonts w:asciiTheme="minorHAnsi" w:hAnsiTheme="minorHAnsi"/>
          <w:iCs/>
          <w:sz w:val="22"/>
          <w:szCs w:val="22"/>
          <w:lang w:val="en-GB"/>
        </w:rPr>
        <w:t xml:space="preserve">” </w:t>
      </w:r>
    </w:p>
    <w:p w14:paraId="09CCC60A" w14:textId="3015BD77" w:rsidR="00F65934" w:rsidRPr="00782C69" w:rsidRDefault="00F65934" w:rsidP="004854AF">
      <w:pPr>
        <w:pStyle w:val="Default"/>
        <w:spacing w:line="360" w:lineRule="auto"/>
        <w:rPr>
          <w:rFonts w:asciiTheme="minorHAnsi" w:hAnsiTheme="minorHAnsi"/>
          <w:iCs/>
          <w:sz w:val="22"/>
          <w:szCs w:val="22"/>
          <w:lang w:val="en-GB"/>
        </w:rPr>
      </w:pPr>
      <w:r w:rsidRPr="00782C69">
        <w:rPr>
          <w:rFonts w:asciiTheme="minorHAnsi" w:hAnsiTheme="minorHAnsi"/>
          <w:iCs/>
          <w:sz w:val="22"/>
          <w:szCs w:val="22"/>
          <w:lang w:val="en-GB"/>
        </w:rPr>
        <w:t xml:space="preserve">The Forum was recognised by the </w:t>
      </w:r>
      <w:r w:rsidR="003375A2" w:rsidRPr="00782C69">
        <w:rPr>
          <w:rFonts w:asciiTheme="minorHAnsi" w:hAnsiTheme="minorHAnsi"/>
          <w:iCs/>
          <w:sz w:val="22"/>
          <w:szCs w:val="22"/>
          <w:lang w:val="en-GB"/>
        </w:rPr>
        <w:t xml:space="preserve">participants as an important and unique meeting place for CCI representatives </w:t>
      </w:r>
      <w:r w:rsidR="002925C5" w:rsidRPr="00782C69">
        <w:rPr>
          <w:rFonts w:asciiTheme="minorHAnsi" w:hAnsiTheme="minorHAnsi"/>
          <w:iCs/>
          <w:sz w:val="22"/>
          <w:szCs w:val="22"/>
          <w:lang w:val="en-GB"/>
        </w:rPr>
        <w:t xml:space="preserve">in Russia and in the region, </w:t>
      </w:r>
      <w:r w:rsidR="003375A2" w:rsidRPr="00782C69">
        <w:rPr>
          <w:rFonts w:asciiTheme="minorHAnsi" w:hAnsiTheme="minorHAnsi"/>
          <w:iCs/>
          <w:sz w:val="22"/>
          <w:szCs w:val="22"/>
          <w:lang w:val="en-GB"/>
        </w:rPr>
        <w:t>and the Workshop was surrounded by much interest, creating a number of recommendations for future development.</w:t>
      </w:r>
    </w:p>
    <w:p w14:paraId="777CAE8D" w14:textId="3A2E4A57" w:rsidR="00782C69" w:rsidRPr="00782C69" w:rsidRDefault="00782C69" w:rsidP="004854AF">
      <w:pPr>
        <w:pStyle w:val="Default"/>
        <w:spacing w:line="360" w:lineRule="auto"/>
        <w:rPr>
          <w:rFonts w:asciiTheme="minorHAnsi" w:hAnsiTheme="minorHAnsi"/>
          <w:iCs/>
          <w:sz w:val="22"/>
          <w:szCs w:val="22"/>
          <w:lang w:val="en-GB"/>
        </w:rPr>
      </w:pPr>
      <w:r w:rsidRPr="00782C69">
        <w:rPr>
          <w:rFonts w:asciiTheme="minorHAnsi" w:hAnsiTheme="minorHAnsi"/>
          <w:iCs/>
          <w:sz w:val="22"/>
          <w:szCs w:val="22"/>
          <w:lang w:val="en-GB"/>
        </w:rPr>
        <w:t xml:space="preserve">Within the NDPC Forum the first meeting of the </w:t>
      </w:r>
      <w:r w:rsidRPr="00782C69">
        <w:rPr>
          <w:rFonts w:asciiTheme="minorHAnsi" w:hAnsiTheme="minorHAnsi" w:cs="Arial"/>
          <w:i/>
          <w:sz w:val="22"/>
          <w:szCs w:val="22"/>
          <w:lang w:val="en-GB"/>
        </w:rPr>
        <w:t>Residency Network Hub for Cultural Intermediaries</w:t>
      </w:r>
      <w:r w:rsidRPr="00782C69">
        <w:rPr>
          <w:rFonts w:asciiTheme="minorHAnsi" w:hAnsiTheme="minorHAnsi" w:cs="Arial"/>
          <w:sz w:val="22"/>
          <w:szCs w:val="22"/>
          <w:lang w:val="en-GB"/>
        </w:rPr>
        <w:t xml:space="preserve"> t</w:t>
      </w:r>
      <w:r>
        <w:rPr>
          <w:rFonts w:asciiTheme="minorHAnsi" w:hAnsiTheme="minorHAnsi" w:cs="Arial"/>
          <w:sz w:val="22"/>
          <w:szCs w:val="22"/>
          <w:lang w:val="en-GB"/>
        </w:rPr>
        <w:t xml:space="preserve">ook place that initiated a Finnish Ministry of Foreign Affairs – funded a year- long international collaboration project where representatives of NDPC countries participate. </w:t>
      </w:r>
    </w:p>
    <w:p w14:paraId="24555EBB" w14:textId="77777777" w:rsidR="00D617B9" w:rsidRPr="00782C69" w:rsidRDefault="00D617B9" w:rsidP="00B975AA">
      <w:pPr>
        <w:spacing w:after="0" w:line="360" w:lineRule="auto"/>
        <w:rPr>
          <w:rFonts w:cs="Arial"/>
          <w:b/>
          <w:bCs/>
          <w:lang w:val="en-GB"/>
        </w:rPr>
      </w:pPr>
    </w:p>
    <w:p w14:paraId="76FFC48B" w14:textId="184AA54C" w:rsidR="00DB243B" w:rsidRPr="00782C69" w:rsidRDefault="007E1CBF" w:rsidP="00285E1E">
      <w:pPr>
        <w:spacing w:after="0" w:line="360" w:lineRule="auto"/>
        <w:rPr>
          <w:rFonts w:cs="Arial"/>
          <w:b/>
          <w:bCs/>
          <w:lang w:val="en-GB"/>
        </w:rPr>
      </w:pPr>
      <w:r w:rsidRPr="00782C69">
        <w:rPr>
          <w:rFonts w:cs="Arial"/>
          <w:b/>
          <w:bCs/>
          <w:lang w:val="en-GB"/>
        </w:rPr>
        <w:t>NDPC’</w:t>
      </w:r>
      <w:r w:rsidR="00DB243B" w:rsidRPr="00782C69">
        <w:rPr>
          <w:rFonts w:cs="Arial"/>
          <w:b/>
          <w:bCs/>
          <w:lang w:val="en-GB"/>
        </w:rPr>
        <w:t xml:space="preserve">s participation at other regional fora, events and meetings. </w:t>
      </w:r>
    </w:p>
    <w:p w14:paraId="41489AA4" w14:textId="1627EBA0" w:rsidR="00285E1E" w:rsidRPr="00782C69" w:rsidRDefault="00285E1E" w:rsidP="00285E1E">
      <w:pPr>
        <w:spacing w:after="0" w:line="360" w:lineRule="auto"/>
        <w:rPr>
          <w:rFonts w:cs="Arial"/>
          <w:bCs/>
          <w:lang w:val="en-GB"/>
        </w:rPr>
      </w:pPr>
      <w:r w:rsidRPr="00782C69">
        <w:rPr>
          <w:rFonts w:cs="Arial"/>
          <w:bCs/>
          <w:lang w:val="en-GB"/>
        </w:rPr>
        <w:t>During 2016 NDPC</w:t>
      </w:r>
      <w:r w:rsidR="00F55226" w:rsidRPr="00782C69">
        <w:rPr>
          <w:rFonts w:cs="Arial"/>
          <w:bCs/>
          <w:lang w:val="en-GB"/>
        </w:rPr>
        <w:t xml:space="preserve"> and the Secretariat</w:t>
      </w:r>
      <w:r w:rsidRPr="00782C69">
        <w:rPr>
          <w:rFonts w:cs="Arial"/>
          <w:bCs/>
          <w:lang w:val="en-GB"/>
        </w:rPr>
        <w:t xml:space="preserve"> </w:t>
      </w:r>
      <w:r w:rsidR="006D2842" w:rsidRPr="00782C69">
        <w:rPr>
          <w:rFonts w:cs="Arial"/>
          <w:bCs/>
          <w:lang w:val="en-GB"/>
        </w:rPr>
        <w:t>took part at various regional fora, events a</w:t>
      </w:r>
      <w:r w:rsidR="007E1CBF" w:rsidRPr="00782C69">
        <w:rPr>
          <w:rFonts w:cs="Arial"/>
          <w:bCs/>
          <w:lang w:val="en-GB"/>
        </w:rPr>
        <w:t xml:space="preserve">nd meetings to promote </w:t>
      </w:r>
      <w:r w:rsidR="00F55226" w:rsidRPr="00782C69">
        <w:rPr>
          <w:rFonts w:cs="Arial"/>
          <w:bCs/>
          <w:lang w:val="en-GB"/>
        </w:rPr>
        <w:t>NDPC, to report and discuss visions of future development, to discuss possibilities of collaboration and common projects.</w:t>
      </w:r>
    </w:p>
    <w:p w14:paraId="346B5EFD" w14:textId="15B57BAE" w:rsidR="00F55226" w:rsidRPr="00782C69" w:rsidRDefault="00F55226" w:rsidP="00285E1E">
      <w:pPr>
        <w:spacing w:after="0" w:line="360" w:lineRule="auto"/>
        <w:rPr>
          <w:rFonts w:cs="Arial"/>
          <w:bCs/>
          <w:lang w:val="en-GB"/>
        </w:rPr>
      </w:pPr>
      <w:r w:rsidRPr="00782C69">
        <w:rPr>
          <w:rFonts w:cs="Arial"/>
          <w:bCs/>
          <w:lang w:val="en-GB"/>
        </w:rPr>
        <w:t>These meetings include: Northern Dimension Senior Officials’ meeting in Reykjavik, NDI Steering group’ s meeting in Helsinki, meetings with European Commission represe</w:t>
      </w:r>
      <w:r w:rsidR="002E16B9" w:rsidRPr="00782C69">
        <w:rPr>
          <w:rFonts w:cs="Arial"/>
          <w:bCs/>
          <w:lang w:val="en-GB"/>
        </w:rPr>
        <w:t>ntatives in Brussels and Moscow;</w:t>
      </w:r>
      <w:r w:rsidRPr="00782C69">
        <w:rPr>
          <w:rFonts w:cs="Arial"/>
          <w:bCs/>
          <w:lang w:val="en-GB"/>
        </w:rPr>
        <w:t xml:space="preserve"> meetings and presentations at Baltic Sea Region Priority Area Culture events in Warsaw and Stockholm</w:t>
      </w:r>
      <w:r w:rsidR="002E16B9" w:rsidRPr="00782C69">
        <w:rPr>
          <w:rFonts w:cs="Arial"/>
          <w:bCs/>
          <w:lang w:val="en-GB"/>
        </w:rPr>
        <w:t xml:space="preserve">; presentations, competence exchange and project collaboration with the international </w:t>
      </w:r>
      <w:proofErr w:type="spellStart"/>
      <w:r w:rsidR="002E16B9" w:rsidRPr="00782C69">
        <w:rPr>
          <w:rFonts w:cs="Arial"/>
          <w:bCs/>
          <w:i/>
          <w:lang w:val="en-GB"/>
        </w:rPr>
        <w:t>Culturability</w:t>
      </w:r>
      <w:proofErr w:type="spellEnd"/>
      <w:r w:rsidR="002E16B9" w:rsidRPr="00782C69">
        <w:rPr>
          <w:rFonts w:cs="Arial"/>
          <w:bCs/>
          <w:lang w:val="en-GB"/>
        </w:rPr>
        <w:t xml:space="preserve"> project, led by Nordic Council of Ministers in </w:t>
      </w:r>
      <w:proofErr w:type="spellStart"/>
      <w:r w:rsidR="002E16B9" w:rsidRPr="00782C69">
        <w:rPr>
          <w:rFonts w:cs="Arial"/>
          <w:bCs/>
          <w:lang w:val="en-GB"/>
        </w:rPr>
        <w:t>Rendsburg</w:t>
      </w:r>
      <w:proofErr w:type="spellEnd"/>
      <w:r w:rsidR="002E16B9" w:rsidRPr="00782C69">
        <w:rPr>
          <w:rFonts w:cs="Arial"/>
          <w:bCs/>
          <w:lang w:val="en-GB"/>
        </w:rPr>
        <w:t xml:space="preserve">, </w:t>
      </w:r>
      <w:proofErr w:type="spellStart"/>
      <w:r w:rsidR="002E16B9" w:rsidRPr="00782C69">
        <w:rPr>
          <w:rFonts w:cs="Arial"/>
          <w:bCs/>
          <w:lang w:val="en-GB"/>
        </w:rPr>
        <w:t>Jūrmala</w:t>
      </w:r>
      <w:proofErr w:type="spellEnd"/>
      <w:r w:rsidR="002E16B9" w:rsidRPr="00782C69">
        <w:rPr>
          <w:rFonts w:cs="Arial"/>
          <w:bCs/>
          <w:lang w:val="en-GB"/>
        </w:rPr>
        <w:t xml:space="preserve"> and Vilnius; collaboration development during Kaliningrad conference Baltic Sea Region: from Planning to Common Actions; presentation at ND Day in Stockholm; work on collaboration projects through various meetings with NDI and CBSS. </w:t>
      </w:r>
    </w:p>
    <w:p w14:paraId="01425EB2" w14:textId="77777777" w:rsidR="00243826" w:rsidRPr="00782C69" w:rsidRDefault="00243826" w:rsidP="00DA73CD">
      <w:pPr>
        <w:pStyle w:val="ListParagraph"/>
        <w:spacing w:after="0" w:line="360" w:lineRule="auto"/>
        <w:ind w:left="1080"/>
        <w:rPr>
          <w:rFonts w:cs="Arial"/>
          <w:bCs/>
          <w:lang w:val="en-GB"/>
        </w:rPr>
      </w:pPr>
    </w:p>
    <w:p w14:paraId="3EFFF16D" w14:textId="77777777" w:rsidR="00CC18B3" w:rsidRDefault="00CC18B3" w:rsidP="005F5094">
      <w:pPr>
        <w:spacing w:after="0" w:line="360" w:lineRule="auto"/>
        <w:rPr>
          <w:rFonts w:cs="Arial"/>
          <w:b/>
          <w:bCs/>
          <w:lang w:val="en-GB"/>
        </w:rPr>
      </w:pPr>
    </w:p>
    <w:p w14:paraId="6A379054" w14:textId="1FBF3A28" w:rsidR="00243826" w:rsidRPr="00782C69" w:rsidRDefault="005F5094" w:rsidP="005F5094">
      <w:pPr>
        <w:spacing w:after="0" w:line="360" w:lineRule="auto"/>
        <w:rPr>
          <w:rFonts w:cs="Arial"/>
          <w:b/>
          <w:bCs/>
          <w:lang w:val="en-GB"/>
        </w:rPr>
      </w:pPr>
      <w:r w:rsidRPr="00782C69">
        <w:rPr>
          <w:rFonts w:cs="Arial"/>
          <w:b/>
          <w:bCs/>
          <w:lang w:val="en-GB"/>
        </w:rPr>
        <w:lastRenderedPageBreak/>
        <w:t xml:space="preserve">3.4. </w:t>
      </w:r>
      <w:r w:rsidR="00243826" w:rsidRPr="00782C69">
        <w:rPr>
          <w:rFonts w:cs="Arial"/>
          <w:b/>
          <w:bCs/>
          <w:lang w:val="en-GB"/>
        </w:rPr>
        <w:t>Knowledge activities</w:t>
      </w:r>
      <w:r w:rsidR="00AF29C2" w:rsidRPr="00782C69">
        <w:rPr>
          <w:rFonts w:cs="Arial"/>
          <w:b/>
          <w:bCs/>
          <w:lang w:val="en-GB"/>
        </w:rPr>
        <w:t xml:space="preserve"> </w:t>
      </w:r>
    </w:p>
    <w:p w14:paraId="70A8D329" w14:textId="4BA74274" w:rsidR="00AF29C2" w:rsidRPr="00782C69" w:rsidRDefault="009C6F65" w:rsidP="00935273">
      <w:pPr>
        <w:spacing w:after="0" w:line="360" w:lineRule="auto"/>
        <w:rPr>
          <w:rFonts w:cs="Arial"/>
          <w:bCs/>
          <w:lang w:val="en-GB"/>
        </w:rPr>
      </w:pPr>
      <w:r w:rsidRPr="00782C69">
        <w:rPr>
          <w:rFonts w:cs="Arial"/>
          <w:bCs/>
          <w:lang w:val="en-GB"/>
        </w:rPr>
        <w:t>3.4.1.</w:t>
      </w:r>
      <w:r w:rsidRPr="00782C69">
        <w:rPr>
          <w:rFonts w:cs="Arial"/>
          <w:bCs/>
          <w:i/>
          <w:lang w:val="en-GB"/>
        </w:rPr>
        <w:t xml:space="preserve"> </w:t>
      </w:r>
      <w:r w:rsidR="009F64FF" w:rsidRPr="00782C69">
        <w:rPr>
          <w:rFonts w:cs="Arial"/>
          <w:bCs/>
          <w:i/>
          <w:lang w:val="en-GB"/>
        </w:rPr>
        <w:t xml:space="preserve">Mapping Exercise: How Could Creative Industries Foster Innovation in Tourism in the Northern Dimension </w:t>
      </w:r>
      <w:proofErr w:type="gramStart"/>
      <w:r w:rsidR="009F64FF" w:rsidRPr="00782C69">
        <w:rPr>
          <w:rFonts w:cs="Arial"/>
          <w:bCs/>
          <w:i/>
          <w:lang w:val="en-GB"/>
        </w:rPr>
        <w:t>Area?</w:t>
      </w:r>
      <w:r w:rsidR="00896B5C" w:rsidRPr="00782C69">
        <w:rPr>
          <w:rFonts w:cs="Arial"/>
          <w:bCs/>
          <w:lang w:val="en-GB"/>
        </w:rPr>
        <w:t>–</w:t>
      </w:r>
      <w:proofErr w:type="gramEnd"/>
      <w:r w:rsidR="00896B5C" w:rsidRPr="00782C69">
        <w:rPr>
          <w:rFonts w:cs="Arial"/>
          <w:bCs/>
          <w:lang w:val="en-GB"/>
        </w:rPr>
        <w:t xml:space="preserve"> </w:t>
      </w:r>
      <w:r w:rsidR="00BD3528" w:rsidRPr="00782C69">
        <w:rPr>
          <w:rFonts w:cs="Arial"/>
          <w:bCs/>
          <w:lang w:val="en-GB"/>
        </w:rPr>
        <w:t>Mapping</w:t>
      </w:r>
      <w:r w:rsidR="00896B5C" w:rsidRPr="00782C69">
        <w:rPr>
          <w:rFonts w:cs="Arial"/>
          <w:bCs/>
          <w:lang w:val="en-GB"/>
        </w:rPr>
        <w:t xml:space="preserve"> commissioned by EU.</w:t>
      </w:r>
    </w:p>
    <w:p w14:paraId="79BFCF42" w14:textId="49031A09" w:rsidR="00935273" w:rsidRPr="00782C69" w:rsidRDefault="009C6F65" w:rsidP="00935273">
      <w:pPr>
        <w:spacing w:after="0"/>
        <w:rPr>
          <w:rFonts w:cs="Arial"/>
          <w:bCs/>
          <w:lang w:val="en-GB"/>
        </w:rPr>
      </w:pPr>
      <w:r w:rsidRPr="00782C69">
        <w:rPr>
          <w:rFonts w:cs="Arial"/>
          <w:bCs/>
          <w:lang w:val="en-GB"/>
        </w:rPr>
        <w:t xml:space="preserve">In 2016 </w:t>
      </w:r>
      <w:r w:rsidR="00935273" w:rsidRPr="00782C69">
        <w:rPr>
          <w:rFonts w:cs="Arial"/>
          <w:bCs/>
          <w:lang w:val="en-GB"/>
        </w:rPr>
        <w:t>new study will</w:t>
      </w:r>
      <w:r w:rsidRPr="00782C69">
        <w:rPr>
          <w:rFonts w:cs="Arial"/>
          <w:bCs/>
          <w:lang w:val="en-GB"/>
        </w:rPr>
        <w:t xml:space="preserve"> be carried out, with terms of reference developed by NDPC</w:t>
      </w:r>
      <w:r w:rsidR="00935273" w:rsidRPr="00782C69">
        <w:rPr>
          <w:rFonts w:cs="Arial"/>
          <w:bCs/>
          <w:lang w:val="en-GB"/>
        </w:rPr>
        <w:t xml:space="preserve">: </w:t>
      </w:r>
      <w:r w:rsidR="00935273" w:rsidRPr="00782C69">
        <w:rPr>
          <w:rFonts w:cs="Arial"/>
          <w:bCs/>
          <w:i/>
          <w:lang w:val="en-GB"/>
        </w:rPr>
        <w:t xml:space="preserve">Mapping Exercise: How Could Creative Industries Foster Innovation in Tourism in the Northern Dimension Area? </w:t>
      </w:r>
      <w:r w:rsidRPr="00782C69">
        <w:rPr>
          <w:rFonts w:cs="Arial"/>
          <w:bCs/>
          <w:lang w:val="en-GB"/>
        </w:rPr>
        <w:t>The study was</w:t>
      </w:r>
      <w:r w:rsidR="00935273" w:rsidRPr="00782C69">
        <w:rPr>
          <w:rFonts w:cs="Arial"/>
          <w:bCs/>
          <w:lang w:val="en-GB"/>
        </w:rPr>
        <w:t xml:space="preserve"> carried out by </w:t>
      </w:r>
      <w:r w:rsidR="00935273" w:rsidRPr="00782C69">
        <w:rPr>
          <w:lang w:val="en-GB"/>
        </w:rPr>
        <w:t>PROMAN- a leading international consulting company specialised in development cooperation.</w:t>
      </w:r>
      <w:r w:rsidR="00534761" w:rsidRPr="00782C69">
        <w:rPr>
          <w:lang w:val="en-GB"/>
        </w:rPr>
        <w:t xml:space="preserve"> Throughout the 2016 the researchers were assisted by NDPC regarding the potential information points in the region, etc. </w:t>
      </w:r>
      <w:r w:rsidR="00BD7A70" w:rsidRPr="00782C69">
        <w:rPr>
          <w:lang w:val="en-GB"/>
        </w:rPr>
        <w:t>The Mapping draft results were presented during the NDPC Forum in St. Petersburg. The Mapping was completed by the end of 2016 and the research results will be disseminated and promoted in 2017.</w:t>
      </w:r>
    </w:p>
    <w:p w14:paraId="461048A5" w14:textId="77777777" w:rsidR="00935273" w:rsidRPr="00782C69" w:rsidRDefault="00935273" w:rsidP="00D14307">
      <w:pPr>
        <w:pStyle w:val="ListParagraph"/>
        <w:spacing w:after="0" w:line="360" w:lineRule="auto"/>
        <w:ind w:left="1080"/>
        <w:rPr>
          <w:rFonts w:cs="Arial"/>
          <w:bCs/>
          <w:lang w:val="en-GB"/>
        </w:rPr>
      </w:pPr>
    </w:p>
    <w:p w14:paraId="4EF7767D" w14:textId="08A0A84F" w:rsidR="00D14307" w:rsidRPr="00782C69" w:rsidRDefault="00D14307" w:rsidP="00D14307">
      <w:pPr>
        <w:spacing w:after="0" w:line="360" w:lineRule="auto"/>
        <w:rPr>
          <w:rFonts w:cs="Arial"/>
          <w:bCs/>
          <w:lang w:val="en-GB"/>
        </w:rPr>
      </w:pPr>
      <w:r w:rsidRPr="00782C69">
        <w:rPr>
          <w:rFonts w:cs="Arial"/>
          <w:bCs/>
          <w:lang w:val="en-GB"/>
        </w:rPr>
        <w:t xml:space="preserve">3.4.2. </w:t>
      </w:r>
      <w:r w:rsidR="00E04C6C" w:rsidRPr="00782C69">
        <w:rPr>
          <w:rFonts w:cs="Arial"/>
          <w:bCs/>
          <w:lang w:val="en-GB"/>
        </w:rPr>
        <w:t>Collaborati</w:t>
      </w:r>
      <w:r w:rsidRPr="00782C69">
        <w:rPr>
          <w:rFonts w:cs="Arial"/>
          <w:bCs/>
          <w:lang w:val="en-GB"/>
        </w:rPr>
        <w:t>on with Northern Dimension Institute.</w:t>
      </w:r>
    </w:p>
    <w:p w14:paraId="52AEC149" w14:textId="34E7EDC3" w:rsidR="00243826" w:rsidRPr="00782C69" w:rsidRDefault="00D14307" w:rsidP="00D14307">
      <w:pPr>
        <w:spacing w:after="0" w:line="360" w:lineRule="auto"/>
        <w:rPr>
          <w:rFonts w:cs="Arial"/>
          <w:bCs/>
          <w:lang w:val="en-GB"/>
        </w:rPr>
      </w:pPr>
      <w:r w:rsidRPr="00782C69">
        <w:rPr>
          <w:rFonts w:cs="Arial"/>
          <w:bCs/>
          <w:lang w:val="en-GB"/>
        </w:rPr>
        <w:t>Collaboration with NDI during 2016 was successfully c</w:t>
      </w:r>
      <w:r w:rsidR="00D77A48" w:rsidRPr="00782C69">
        <w:rPr>
          <w:rFonts w:cs="Arial"/>
          <w:bCs/>
          <w:lang w:val="en-GB"/>
        </w:rPr>
        <w:t>ontinued</w:t>
      </w:r>
      <w:r w:rsidRPr="00782C69">
        <w:rPr>
          <w:rFonts w:cs="Arial"/>
          <w:bCs/>
          <w:lang w:val="en-GB"/>
        </w:rPr>
        <w:t xml:space="preserve"> both in form of mutual consultations, information exchange, NDI and NDPC strategy development as well as in development of new common projects</w:t>
      </w:r>
      <w:r w:rsidR="00E04C6C" w:rsidRPr="00782C69">
        <w:rPr>
          <w:rFonts w:cs="Arial"/>
          <w:bCs/>
          <w:lang w:val="en-GB"/>
        </w:rPr>
        <w:t>.</w:t>
      </w:r>
      <w:r w:rsidR="00F55226" w:rsidRPr="00782C69">
        <w:rPr>
          <w:rFonts w:cs="Arial"/>
          <w:bCs/>
          <w:lang w:val="en-GB"/>
        </w:rPr>
        <w:t xml:space="preserve"> </w:t>
      </w:r>
      <w:r w:rsidRPr="00782C69">
        <w:rPr>
          <w:rFonts w:cs="Arial"/>
          <w:bCs/>
          <w:lang w:val="en-GB"/>
        </w:rPr>
        <w:t xml:space="preserve">The concept note </w:t>
      </w:r>
      <w:r w:rsidR="00BB33F8" w:rsidRPr="00782C69">
        <w:rPr>
          <w:rFonts w:cs="Arial"/>
          <w:bCs/>
          <w:lang w:val="en-GB"/>
        </w:rPr>
        <w:t xml:space="preserve">of a project “Creativity, Digital Innovation and Cultural Tourism: Synergies, Network and Capacity Building” </w:t>
      </w:r>
      <w:r w:rsidRPr="00782C69">
        <w:rPr>
          <w:rFonts w:cs="Arial"/>
          <w:bCs/>
          <w:lang w:val="en-GB"/>
        </w:rPr>
        <w:t xml:space="preserve">developed for Baltic Sea Region </w:t>
      </w:r>
      <w:proofErr w:type="spellStart"/>
      <w:r w:rsidRPr="00782C69">
        <w:rPr>
          <w:rFonts w:cs="Arial"/>
          <w:bCs/>
          <w:lang w:val="en-GB"/>
        </w:rPr>
        <w:t>Interreg</w:t>
      </w:r>
      <w:proofErr w:type="spellEnd"/>
      <w:r w:rsidRPr="00782C69">
        <w:rPr>
          <w:rFonts w:cs="Arial"/>
          <w:bCs/>
          <w:lang w:val="en-GB"/>
        </w:rPr>
        <w:t xml:space="preserve"> programme Seed Money application round </w:t>
      </w:r>
      <w:r w:rsidR="00BB33F8" w:rsidRPr="00782C69">
        <w:rPr>
          <w:rFonts w:cs="Arial"/>
          <w:bCs/>
          <w:lang w:val="en-GB"/>
        </w:rPr>
        <w:t xml:space="preserve">was pre- selected for further development. NDI and NDPC collaborated on preparation of the second Northern Dimension Day in Stockholm, as well as on development of the ND partnership video and other projects. </w:t>
      </w:r>
    </w:p>
    <w:p w14:paraId="6A6C4BE8" w14:textId="77777777" w:rsidR="00060758" w:rsidRPr="00782C69" w:rsidRDefault="00060758" w:rsidP="00D14307">
      <w:pPr>
        <w:spacing w:after="0" w:line="360" w:lineRule="auto"/>
        <w:rPr>
          <w:rFonts w:cs="Arial"/>
          <w:bCs/>
          <w:lang w:val="en-GB"/>
        </w:rPr>
      </w:pPr>
    </w:p>
    <w:p w14:paraId="20B455CB" w14:textId="0079C133" w:rsidR="00EE4377" w:rsidRPr="00782C69" w:rsidRDefault="00EE4377" w:rsidP="00EE4377">
      <w:pPr>
        <w:spacing w:after="0"/>
        <w:rPr>
          <w:rFonts w:cs="Arial"/>
          <w:b/>
          <w:bCs/>
          <w:lang w:val="en-GB"/>
        </w:rPr>
      </w:pPr>
      <w:r w:rsidRPr="00782C69">
        <w:rPr>
          <w:rFonts w:cs="Arial"/>
          <w:b/>
          <w:bCs/>
          <w:lang w:val="en-GB"/>
        </w:rPr>
        <w:t>4. Main Objectives of 2017</w:t>
      </w:r>
    </w:p>
    <w:p w14:paraId="414C1DBE" w14:textId="77777777" w:rsidR="00EE4377" w:rsidRPr="00782C69" w:rsidRDefault="00EE4377" w:rsidP="00EE4377">
      <w:pPr>
        <w:spacing w:after="0"/>
        <w:rPr>
          <w:rFonts w:cs="Arial"/>
          <w:bCs/>
          <w:lang w:val="en-GB"/>
        </w:rPr>
      </w:pPr>
    </w:p>
    <w:p w14:paraId="201DE96D" w14:textId="77777777" w:rsidR="00EE4377" w:rsidRPr="00782C69" w:rsidRDefault="00EE4377" w:rsidP="00EE4377">
      <w:pPr>
        <w:spacing w:after="0" w:line="360" w:lineRule="auto"/>
        <w:rPr>
          <w:rFonts w:cs="Arial"/>
          <w:bCs/>
          <w:lang w:val="en-GB"/>
        </w:rPr>
      </w:pPr>
      <w:r w:rsidRPr="00782C69">
        <w:rPr>
          <w:rFonts w:cs="Arial"/>
          <w:bCs/>
          <w:lang w:val="en-GB"/>
        </w:rPr>
        <w:t xml:space="preserve">The signing of the Agreement on establishing the NDPC international secretariat is still a priority task in 2017. </w:t>
      </w:r>
    </w:p>
    <w:p w14:paraId="3690C78D" w14:textId="77777777" w:rsidR="00EE4377" w:rsidRPr="00782C69" w:rsidRDefault="00EE4377" w:rsidP="00EE4377">
      <w:pPr>
        <w:spacing w:after="0" w:line="360" w:lineRule="auto"/>
        <w:rPr>
          <w:rFonts w:cs="Arial"/>
          <w:bCs/>
          <w:lang w:val="en-GB"/>
        </w:rPr>
      </w:pPr>
    </w:p>
    <w:p w14:paraId="6B44349A" w14:textId="77777777" w:rsidR="00EE4377" w:rsidRPr="00782C69" w:rsidRDefault="00EE4377" w:rsidP="00EE4377">
      <w:pPr>
        <w:spacing w:after="0" w:line="360" w:lineRule="auto"/>
        <w:rPr>
          <w:rFonts w:cs="Arial"/>
          <w:bCs/>
        </w:rPr>
      </w:pPr>
      <w:r w:rsidRPr="00782C69">
        <w:rPr>
          <w:rFonts w:cs="Arial"/>
          <w:bCs/>
          <w:lang w:val="en-GB"/>
        </w:rPr>
        <w:t>NDPC contents work will be continued, basing on conclusions and recommendations of the study developed by the Northern Dimension Institute (NDI)-</w:t>
      </w:r>
      <w:r w:rsidRPr="00782C69">
        <w:rPr>
          <w:rFonts w:cs="Arial"/>
          <w:bCs/>
        </w:rPr>
        <w:t>”</w:t>
      </w:r>
      <w:r w:rsidRPr="00782C69">
        <w:rPr>
          <w:rFonts w:cs="Arial"/>
          <w:bCs/>
          <w:i/>
          <w:iCs/>
        </w:rPr>
        <w:t>11 Dimensions: Cultural and Creative Industry policy development and practices within the area of the Northern Dimension Partnership on Culture”</w:t>
      </w:r>
      <w:r w:rsidRPr="00782C69">
        <w:rPr>
          <w:rFonts w:cs="Arial"/>
          <w:bCs/>
        </w:rPr>
        <w:t xml:space="preserve"> and the “</w:t>
      </w:r>
      <w:r w:rsidRPr="00782C69">
        <w:rPr>
          <w:rFonts w:cs="Arial"/>
          <w:bCs/>
          <w:i/>
        </w:rPr>
        <w:t xml:space="preserve">Mapping Exercise: How Could Creative Industries Foster Innovation in Tourism in the Northern Dimension Area?” </w:t>
      </w:r>
      <w:r w:rsidRPr="00782C69">
        <w:rPr>
          <w:rFonts w:cs="Arial"/>
          <w:bCs/>
        </w:rPr>
        <w:t xml:space="preserve">by </w:t>
      </w:r>
      <w:proofErr w:type="spellStart"/>
      <w:r w:rsidRPr="00782C69">
        <w:rPr>
          <w:rFonts w:cs="Arial"/>
          <w:bCs/>
        </w:rPr>
        <w:t>Proman</w:t>
      </w:r>
      <w:proofErr w:type="spellEnd"/>
      <w:r w:rsidRPr="00782C69">
        <w:rPr>
          <w:rFonts w:cs="Arial"/>
          <w:bCs/>
        </w:rPr>
        <w:t>.</w:t>
      </w:r>
    </w:p>
    <w:p w14:paraId="32A2E39E" w14:textId="77777777" w:rsidR="00EE4377" w:rsidRPr="00782C69" w:rsidRDefault="00EE4377" w:rsidP="00EE4377">
      <w:pPr>
        <w:spacing w:after="0" w:line="360" w:lineRule="auto"/>
        <w:rPr>
          <w:rFonts w:cs="Arial"/>
          <w:bCs/>
        </w:rPr>
      </w:pPr>
      <w:r w:rsidRPr="00782C69">
        <w:rPr>
          <w:rFonts w:cs="Arial"/>
          <w:bCs/>
        </w:rPr>
        <w:t>Within the contents ’work NDPC will continue the collaboration with NDI, involve industry representatives, as well as CCI networks and experts; aim to organize new or join existing formats&amp; events that give practical and measurable impact on CCI development.</w:t>
      </w:r>
    </w:p>
    <w:p w14:paraId="2E02FEFD" w14:textId="77777777" w:rsidR="00EE4377" w:rsidRPr="00782C69" w:rsidRDefault="00EE4377" w:rsidP="00EE4377">
      <w:pPr>
        <w:spacing w:after="0" w:line="360" w:lineRule="auto"/>
        <w:rPr>
          <w:rFonts w:cs="Arial"/>
          <w:bCs/>
        </w:rPr>
      </w:pPr>
    </w:p>
    <w:p w14:paraId="43FCFA8A" w14:textId="77777777" w:rsidR="00EE4377" w:rsidRPr="00782C69" w:rsidRDefault="00EE4377" w:rsidP="00EE4377">
      <w:pPr>
        <w:spacing w:after="0" w:line="360" w:lineRule="auto"/>
        <w:rPr>
          <w:rFonts w:cs="Arial"/>
          <w:bCs/>
        </w:rPr>
      </w:pPr>
      <w:r w:rsidRPr="00782C69">
        <w:rPr>
          <w:rFonts w:cs="Arial"/>
          <w:bCs/>
        </w:rPr>
        <w:t xml:space="preserve">With NDI NDPC will aim to work on new projects for development of synergies and research </w:t>
      </w:r>
      <w:r w:rsidRPr="00782C69">
        <w:rPr>
          <w:rFonts w:cs="Arial"/>
          <w:bCs/>
          <w:i/>
        </w:rPr>
        <w:t>(</w:t>
      </w:r>
      <w:proofErr w:type="spellStart"/>
      <w:r w:rsidRPr="00782C69">
        <w:rPr>
          <w:rFonts w:cs="Arial"/>
          <w:bCs/>
          <w:i/>
        </w:rPr>
        <w:t>f.ex</w:t>
      </w:r>
      <w:proofErr w:type="spellEnd"/>
      <w:r w:rsidRPr="00782C69">
        <w:rPr>
          <w:rFonts w:cs="Arial"/>
          <w:bCs/>
          <w:i/>
        </w:rPr>
        <w:t>. Baltic Sea Region seed money application in 2016 – to be yet decided upon</w:t>
      </w:r>
      <w:r w:rsidRPr="00782C69">
        <w:rPr>
          <w:rFonts w:cs="Arial"/>
          <w:bCs/>
        </w:rPr>
        <w:t>).</w:t>
      </w:r>
    </w:p>
    <w:p w14:paraId="5B2456AC" w14:textId="77777777" w:rsidR="00EE4377" w:rsidRPr="00782C69" w:rsidRDefault="00EE4377" w:rsidP="00EE4377">
      <w:pPr>
        <w:spacing w:after="0" w:line="360" w:lineRule="auto"/>
        <w:rPr>
          <w:rFonts w:cs="Arial"/>
          <w:bCs/>
        </w:rPr>
      </w:pPr>
    </w:p>
    <w:p w14:paraId="1C1DFCD2" w14:textId="77777777" w:rsidR="00EE4377" w:rsidRPr="00782C69" w:rsidRDefault="00EE4377" w:rsidP="00EE4377">
      <w:pPr>
        <w:spacing w:after="0" w:line="360" w:lineRule="auto"/>
        <w:rPr>
          <w:rFonts w:cs="Arial"/>
          <w:bCs/>
        </w:rPr>
      </w:pPr>
      <w:r w:rsidRPr="00782C69">
        <w:rPr>
          <w:rFonts w:cs="Arial"/>
          <w:bCs/>
        </w:rPr>
        <w:t>In knowledge base development NDPC will continue to work with the Northern Dimension Institute and other relevant actors in order to research, exchange information and utilize potential common resources.</w:t>
      </w:r>
    </w:p>
    <w:p w14:paraId="4578D330" w14:textId="77777777" w:rsidR="00EE4377" w:rsidRPr="00782C69" w:rsidRDefault="00EE4377" w:rsidP="00EE4377">
      <w:pPr>
        <w:spacing w:after="0" w:line="360" w:lineRule="auto"/>
        <w:rPr>
          <w:rFonts w:cs="Arial"/>
          <w:bCs/>
        </w:rPr>
      </w:pPr>
    </w:p>
    <w:p w14:paraId="474ABC8B" w14:textId="77777777" w:rsidR="00EE4377" w:rsidRPr="00782C69" w:rsidRDefault="00EE4377" w:rsidP="00EE4377">
      <w:pPr>
        <w:spacing w:after="0" w:line="360" w:lineRule="auto"/>
        <w:rPr>
          <w:rFonts w:cs="Arial"/>
          <w:bCs/>
          <w:lang w:val="en-GB"/>
        </w:rPr>
      </w:pPr>
      <w:r w:rsidRPr="00782C69">
        <w:rPr>
          <w:rFonts w:cs="Arial"/>
          <w:bCs/>
          <w:lang w:val="en-GB"/>
        </w:rPr>
        <w:t>Networking events will focus on furthering CCI cross-sectorial collaboration and development. Existing events such as within the ND Business Forum and NDPC Forum in St. Petersburg will continue to be developed. Within the ND Business Forum a workshop with focus on Digital Innovation&amp; CCIs for Businesses will be developed.</w:t>
      </w:r>
    </w:p>
    <w:p w14:paraId="192FEDC0" w14:textId="77777777" w:rsidR="00EE4377" w:rsidRPr="00782C69" w:rsidRDefault="00EE4377" w:rsidP="00EE4377">
      <w:pPr>
        <w:spacing w:after="0" w:line="360" w:lineRule="auto"/>
        <w:rPr>
          <w:rFonts w:cs="Arial"/>
          <w:bCs/>
          <w:lang w:val="en-GB"/>
        </w:rPr>
      </w:pPr>
      <w:r w:rsidRPr="00782C69">
        <w:rPr>
          <w:rFonts w:cs="Arial"/>
          <w:bCs/>
          <w:lang w:val="en-GB"/>
        </w:rPr>
        <w:t>NDPC will join and provide additional value to the Latvian Creativity Week RADI!</w:t>
      </w:r>
    </w:p>
    <w:p w14:paraId="5EC09CA4" w14:textId="77777777" w:rsidR="00EE4377" w:rsidRPr="00782C69" w:rsidRDefault="00EE4377" w:rsidP="00EE4377">
      <w:pPr>
        <w:spacing w:after="0" w:line="360" w:lineRule="auto"/>
        <w:rPr>
          <w:rFonts w:cs="Arial"/>
          <w:bCs/>
          <w:lang w:val="en-GB"/>
        </w:rPr>
      </w:pPr>
      <w:r w:rsidRPr="00782C69">
        <w:rPr>
          <w:rFonts w:cs="Arial"/>
          <w:bCs/>
          <w:lang w:val="en-GB"/>
        </w:rPr>
        <w:t>Other CCI events might be developed or supported- to be decided.</w:t>
      </w:r>
    </w:p>
    <w:p w14:paraId="1E461AC5" w14:textId="77777777" w:rsidR="00EE4377" w:rsidRPr="00782C69" w:rsidRDefault="00EE4377" w:rsidP="00EE4377">
      <w:pPr>
        <w:spacing w:after="0" w:line="360" w:lineRule="auto"/>
        <w:rPr>
          <w:rFonts w:cs="Arial"/>
          <w:bCs/>
          <w:lang w:val="en-GB"/>
        </w:rPr>
      </w:pPr>
      <w:r w:rsidRPr="00782C69">
        <w:rPr>
          <w:rFonts w:cs="Arial"/>
          <w:bCs/>
          <w:lang w:val="en-GB"/>
        </w:rPr>
        <w:t>NDPC will aim at meaningful collaboration with other organisations and networks with focus on CCIs.</w:t>
      </w:r>
    </w:p>
    <w:p w14:paraId="5AF22590" w14:textId="77777777" w:rsidR="002C6C41" w:rsidRPr="00782C69" w:rsidRDefault="002C6C41" w:rsidP="00EE4377">
      <w:pPr>
        <w:spacing w:after="0" w:line="360" w:lineRule="auto"/>
        <w:rPr>
          <w:rFonts w:cs="Arial"/>
          <w:b/>
          <w:bCs/>
          <w:lang w:val="en-GB"/>
        </w:rPr>
      </w:pPr>
    </w:p>
    <w:p w14:paraId="1697F123" w14:textId="77777777" w:rsidR="002C6C41" w:rsidRPr="00782C69" w:rsidRDefault="002C6C41" w:rsidP="00EE4377">
      <w:pPr>
        <w:spacing w:after="0" w:line="360" w:lineRule="auto"/>
        <w:rPr>
          <w:rFonts w:cs="Arial"/>
          <w:b/>
          <w:bCs/>
          <w:lang w:val="en-GB"/>
        </w:rPr>
      </w:pPr>
    </w:p>
    <w:p w14:paraId="7131DF75" w14:textId="129C30F7" w:rsidR="00DF4816" w:rsidRPr="00782C69" w:rsidRDefault="00CC18B3" w:rsidP="00EE4377">
      <w:pPr>
        <w:spacing w:after="0" w:line="360" w:lineRule="auto"/>
        <w:rPr>
          <w:rFonts w:cs="Arial"/>
          <w:b/>
          <w:bCs/>
          <w:lang w:val="en-GB"/>
        </w:rPr>
      </w:pPr>
      <w:r>
        <w:rPr>
          <w:rFonts w:cs="Arial"/>
          <w:b/>
          <w:bCs/>
          <w:lang w:val="en-GB"/>
        </w:rPr>
        <w:t>5. Photo i</w:t>
      </w:r>
      <w:r w:rsidR="00DF4816" w:rsidRPr="00782C69">
        <w:rPr>
          <w:rFonts w:cs="Arial"/>
          <w:b/>
          <w:bCs/>
          <w:lang w:val="en-GB"/>
        </w:rPr>
        <w:t>nsight into some NDPC Activities 2016.</w:t>
      </w:r>
    </w:p>
    <w:p w14:paraId="6EA8DF87" w14:textId="77777777" w:rsidR="00DF4816" w:rsidRPr="00782C69" w:rsidRDefault="00DF4816" w:rsidP="00EE4377">
      <w:pPr>
        <w:spacing w:after="0" w:line="360" w:lineRule="auto"/>
        <w:rPr>
          <w:rFonts w:cs="Arial"/>
          <w:b/>
          <w:bCs/>
          <w:lang w:val="en-GB"/>
        </w:rPr>
      </w:pPr>
    </w:p>
    <w:p w14:paraId="386B0620" w14:textId="548D02F5" w:rsidR="002C6C41" w:rsidRPr="00CC18B3" w:rsidRDefault="002C6C41" w:rsidP="00CC18B3">
      <w:pPr>
        <w:pStyle w:val="ListParagraph"/>
        <w:numPr>
          <w:ilvl w:val="0"/>
          <w:numId w:val="10"/>
        </w:numPr>
        <w:spacing w:after="0" w:line="360" w:lineRule="auto"/>
        <w:rPr>
          <w:rFonts w:cs="Arial"/>
          <w:bCs/>
          <w:lang w:val="en-GB"/>
        </w:rPr>
      </w:pPr>
      <w:r w:rsidRPr="00CC18B3">
        <w:rPr>
          <w:rFonts w:cs="Arial"/>
          <w:bCs/>
          <w:lang w:val="en-GB"/>
        </w:rPr>
        <w:t xml:space="preserve">SC Meeting in </w:t>
      </w:r>
      <w:proofErr w:type="spellStart"/>
      <w:r w:rsidRPr="00CC18B3">
        <w:rPr>
          <w:rFonts w:cs="Arial"/>
          <w:bCs/>
          <w:lang w:val="en-GB"/>
        </w:rPr>
        <w:t>Kajaani</w:t>
      </w:r>
      <w:proofErr w:type="spellEnd"/>
      <w:r w:rsidRPr="00CC18B3">
        <w:rPr>
          <w:rFonts w:cs="Arial"/>
          <w:bCs/>
          <w:lang w:val="en-GB"/>
        </w:rPr>
        <w:t>, Finland, May 31</w:t>
      </w:r>
    </w:p>
    <w:p w14:paraId="16521813" w14:textId="1B0F10C8" w:rsidR="008B3627" w:rsidRPr="00CC18B3" w:rsidRDefault="008B3627" w:rsidP="00CC18B3">
      <w:pPr>
        <w:pStyle w:val="ListParagraph"/>
        <w:numPr>
          <w:ilvl w:val="0"/>
          <w:numId w:val="10"/>
        </w:numPr>
        <w:spacing w:after="0" w:line="360" w:lineRule="auto"/>
        <w:rPr>
          <w:rFonts w:cs="Arial"/>
          <w:bCs/>
          <w:lang w:val="en-GB"/>
        </w:rPr>
      </w:pPr>
      <w:r w:rsidRPr="00CC18B3">
        <w:rPr>
          <w:rFonts w:cs="Arial"/>
          <w:bCs/>
          <w:lang w:val="en-GB"/>
        </w:rPr>
        <w:t>No</w:t>
      </w:r>
      <w:r w:rsidR="00FE532D" w:rsidRPr="00CC18B3">
        <w:rPr>
          <w:rFonts w:cs="Arial"/>
          <w:bCs/>
          <w:lang w:val="en-GB"/>
        </w:rPr>
        <w:t>rthern</w:t>
      </w:r>
      <w:r w:rsidRPr="00CC18B3">
        <w:rPr>
          <w:rFonts w:cs="Arial"/>
          <w:bCs/>
          <w:lang w:val="en-GB"/>
        </w:rPr>
        <w:t xml:space="preserve"> Dimension Forum, St. Petersburg, April 7, </w:t>
      </w:r>
      <w:r w:rsidR="004611B5" w:rsidRPr="00CC18B3">
        <w:rPr>
          <w:rFonts w:cs="Arial"/>
          <w:bCs/>
          <w:lang w:val="en-GB"/>
        </w:rPr>
        <w:t>NDPC Round Table</w:t>
      </w:r>
    </w:p>
    <w:p w14:paraId="56FA1F3B" w14:textId="77777777" w:rsidR="002C6C41" w:rsidRPr="00782C69" w:rsidRDefault="002C6C41" w:rsidP="00EE4377">
      <w:pPr>
        <w:spacing w:after="0" w:line="360" w:lineRule="auto"/>
        <w:rPr>
          <w:rFonts w:cs="Arial"/>
          <w:bCs/>
          <w:lang w:val="en-GB"/>
        </w:rPr>
      </w:pPr>
    </w:p>
    <w:p w14:paraId="40B759C1" w14:textId="3FC57CD0" w:rsidR="002C6C41" w:rsidRPr="00782C69" w:rsidRDefault="002C6C41" w:rsidP="00EE4377">
      <w:pPr>
        <w:spacing w:after="0" w:line="360" w:lineRule="auto"/>
        <w:rPr>
          <w:rFonts w:cs="Arial"/>
          <w:bCs/>
          <w:lang w:val="en-GB"/>
        </w:rPr>
      </w:pPr>
      <w:r w:rsidRPr="00782C69">
        <w:rPr>
          <w:rFonts w:cs="Arial"/>
          <w:bCs/>
          <w:noProof/>
        </w:rPr>
        <w:lastRenderedPageBreak/>
        <w:drawing>
          <wp:inline distT="0" distB="0" distL="0" distR="0" wp14:anchorId="65C5B809" wp14:editId="369F7662">
            <wp:extent cx="7918450" cy="59372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0" cy="5937250"/>
                    </a:xfrm>
                    <a:prstGeom prst="rect">
                      <a:avLst/>
                    </a:prstGeom>
                    <a:noFill/>
                    <a:ln>
                      <a:noFill/>
                    </a:ln>
                  </pic:spPr>
                </pic:pic>
              </a:graphicData>
            </a:graphic>
          </wp:inline>
        </w:drawing>
      </w:r>
    </w:p>
    <w:p w14:paraId="3B96D353" w14:textId="33AE4623" w:rsidR="00243826" w:rsidRPr="00782C69" w:rsidRDefault="008B3627" w:rsidP="00243826">
      <w:pPr>
        <w:pStyle w:val="ListParagraph"/>
        <w:spacing w:after="0" w:line="360" w:lineRule="auto"/>
        <w:rPr>
          <w:rFonts w:cs="Arial"/>
          <w:b/>
          <w:bCs/>
          <w:lang w:val="en-GB"/>
        </w:rPr>
      </w:pPr>
      <w:r w:rsidRPr="00782C69">
        <w:rPr>
          <w:rFonts w:cs="Arial"/>
          <w:b/>
          <w:bCs/>
          <w:noProof/>
        </w:rPr>
        <w:lastRenderedPageBreak/>
        <w:drawing>
          <wp:inline distT="0" distB="0" distL="0" distR="0" wp14:anchorId="5C52745D" wp14:editId="5D557D21">
            <wp:extent cx="8216900" cy="5480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16900" cy="5480050"/>
                    </a:xfrm>
                    <a:prstGeom prst="rect">
                      <a:avLst/>
                    </a:prstGeom>
                    <a:noFill/>
                    <a:ln>
                      <a:noFill/>
                    </a:ln>
                  </pic:spPr>
                </pic:pic>
              </a:graphicData>
            </a:graphic>
          </wp:inline>
        </w:drawing>
      </w:r>
    </w:p>
    <w:p w14:paraId="01E8D713" w14:textId="77777777" w:rsidR="005908AC" w:rsidRPr="00782C69" w:rsidRDefault="005908AC" w:rsidP="00ED0B44">
      <w:pPr>
        <w:spacing w:after="0" w:line="360" w:lineRule="auto"/>
        <w:rPr>
          <w:rFonts w:cs="Arial"/>
          <w:lang w:val="en-GB"/>
        </w:rPr>
      </w:pPr>
    </w:p>
    <w:sectPr w:rsidR="005908AC" w:rsidRPr="00782C69" w:rsidSect="00DC360C">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B766A" w14:textId="77777777" w:rsidR="008C7416" w:rsidRDefault="008C7416" w:rsidP="00645488">
      <w:pPr>
        <w:spacing w:after="0" w:line="240" w:lineRule="auto"/>
      </w:pPr>
      <w:r>
        <w:separator/>
      </w:r>
    </w:p>
  </w:endnote>
  <w:endnote w:type="continuationSeparator" w:id="0">
    <w:p w14:paraId="5DBB0C8D" w14:textId="77777777" w:rsidR="008C7416" w:rsidRDefault="008C7416" w:rsidP="0064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265247"/>
      <w:docPartObj>
        <w:docPartGallery w:val="Page Numbers (Bottom of Page)"/>
        <w:docPartUnique/>
      </w:docPartObj>
    </w:sdtPr>
    <w:sdtEndPr>
      <w:rPr>
        <w:noProof/>
      </w:rPr>
    </w:sdtEndPr>
    <w:sdtContent>
      <w:p w14:paraId="16B97AC1" w14:textId="72A62A00" w:rsidR="00645488" w:rsidRDefault="00645488">
        <w:pPr>
          <w:pStyle w:val="Footer"/>
        </w:pPr>
        <w:r>
          <w:fldChar w:fldCharType="begin"/>
        </w:r>
        <w:r>
          <w:instrText xml:space="preserve"> PAGE   \* MERGEFORMAT </w:instrText>
        </w:r>
        <w:r>
          <w:fldChar w:fldCharType="separate"/>
        </w:r>
        <w:r w:rsidR="005461E5">
          <w:rPr>
            <w:noProof/>
          </w:rPr>
          <w:t>1</w:t>
        </w:r>
        <w:r>
          <w:rPr>
            <w:noProof/>
          </w:rPr>
          <w:fldChar w:fldCharType="end"/>
        </w:r>
      </w:p>
    </w:sdtContent>
  </w:sdt>
  <w:p w14:paraId="5EA0960C" w14:textId="77777777" w:rsidR="00645488" w:rsidRDefault="0064548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6E05B" w14:textId="77777777" w:rsidR="008C7416" w:rsidRDefault="008C7416" w:rsidP="00645488">
      <w:pPr>
        <w:spacing w:after="0" w:line="240" w:lineRule="auto"/>
      </w:pPr>
      <w:r>
        <w:separator/>
      </w:r>
    </w:p>
  </w:footnote>
  <w:footnote w:type="continuationSeparator" w:id="0">
    <w:p w14:paraId="68FBB8D8" w14:textId="77777777" w:rsidR="008C7416" w:rsidRDefault="008C7416" w:rsidP="0064548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3743"/>
    <w:multiLevelType w:val="hybridMultilevel"/>
    <w:tmpl w:val="64C2BBBE"/>
    <w:lvl w:ilvl="0" w:tplc="04140003">
      <w:start w:val="1"/>
      <w:numFmt w:val="bullet"/>
      <w:lvlText w:val="o"/>
      <w:lvlJc w:val="left"/>
      <w:pPr>
        <w:ind w:left="1080" w:hanging="360"/>
      </w:pPr>
      <w:rPr>
        <w:rFonts w:ascii="Courier New" w:hAnsi="Courier New" w:cs="Courier New"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nsid w:val="0D0F19B8"/>
    <w:multiLevelType w:val="hybridMultilevel"/>
    <w:tmpl w:val="D57A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B357A7"/>
    <w:multiLevelType w:val="hybridMultilevel"/>
    <w:tmpl w:val="E12E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AF7D05"/>
    <w:multiLevelType w:val="hybridMultilevel"/>
    <w:tmpl w:val="085E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6D0DA3"/>
    <w:multiLevelType w:val="hybridMultilevel"/>
    <w:tmpl w:val="D6145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1BC2B40"/>
    <w:multiLevelType w:val="hybridMultilevel"/>
    <w:tmpl w:val="FC587AC0"/>
    <w:lvl w:ilvl="0" w:tplc="7682B86C">
      <w:start w:val="1"/>
      <w:numFmt w:val="bullet"/>
      <w:lvlText w:val=""/>
      <w:lvlJc w:val="left"/>
      <w:pPr>
        <w:tabs>
          <w:tab w:val="num" w:pos="720"/>
        </w:tabs>
        <w:ind w:left="720" w:hanging="360"/>
      </w:pPr>
      <w:rPr>
        <w:rFonts w:ascii="Wingdings" w:hAnsi="Wingdings" w:hint="default"/>
      </w:rPr>
    </w:lvl>
    <w:lvl w:ilvl="1" w:tplc="B8C00B90" w:tentative="1">
      <w:start w:val="1"/>
      <w:numFmt w:val="bullet"/>
      <w:lvlText w:val=""/>
      <w:lvlJc w:val="left"/>
      <w:pPr>
        <w:tabs>
          <w:tab w:val="num" w:pos="1440"/>
        </w:tabs>
        <w:ind w:left="1440" w:hanging="360"/>
      </w:pPr>
      <w:rPr>
        <w:rFonts w:ascii="Wingdings" w:hAnsi="Wingdings" w:hint="default"/>
      </w:rPr>
    </w:lvl>
    <w:lvl w:ilvl="2" w:tplc="F47C0476" w:tentative="1">
      <w:start w:val="1"/>
      <w:numFmt w:val="bullet"/>
      <w:lvlText w:val=""/>
      <w:lvlJc w:val="left"/>
      <w:pPr>
        <w:tabs>
          <w:tab w:val="num" w:pos="2160"/>
        </w:tabs>
        <w:ind w:left="2160" w:hanging="360"/>
      </w:pPr>
      <w:rPr>
        <w:rFonts w:ascii="Wingdings" w:hAnsi="Wingdings" w:hint="default"/>
      </w:rPr>
    </w:lvl>
    <w:lvl w:ilvl="3" w:tplc="73307596" w:tentative="1">
      <w:start w:val="1"/>
      <w:numFmt w:val="bullet"/>
      <w:lvlText w:val=""/>
      <w:lvlJc w:val="left"/>
      <w:pPr>
        <w:tabs>
          <w:tab w:val="num" w:pos="2880"/>
        </w:tabs>
        <w:ind w:left="2880" w:hanging="360"/>
      </w:pPr>
      <w:rPr>
        <w:rFonts w:ascii="Wingdings" w:hAnsi="Wingdings" w:hint="default"/>
      </w:rPr>
    </w:lvl>
    <w:lvl w:ilvl="4" w:tplc="5DA6367E" w:tentative="1">
      <w:start w:val="1"/>
      <w:numFmt w:val="bullet"/>
      <w:lvlText w:val=""/>
      <w:lvlJc w:val="left"/>
      <w:pPr>
        <w:tabs>
          <w:tab w:val="num" w:pos="3600"/>
        </w:tabs>
        <w:ind w:left="3600" w:hanging="360"/>
      </w:pPr>
      <w:rPr>
        <w:rFonts w:ascii="Wingdings" w:hAnsi="Wingdings" w:hint="default"/>
      </w:rPr>
    </w:lvl>
    <w:lvl w:ilvl="5" w:tplc="0D6C42AC" w:tentative="1">
      <w:start w:val="1"/>
      <w:numFmt w:val="bullet"/>
      <w:lvlText w:val=""/>
      <w:lvlJc w:val="left"/>
      <w:pPr>
        <w:tabs>
          <w:tab w:val="num" w:pos="4320"/>
        </w:tabs>
        <w:ind w:left="4320" w:hanging="360"/>
      </w:pPr>
      <w:rPr>
        <w:rFonts w:ascii="Wingdings" w:hAnsi="Wingdings" w:hint="default"/>
      </w:rPr>
    </w:lvl>
    <w:lvl w:ilvl="6" w:tplc="16923E80" w:tentative="1">
      <w:start w:val="1"/>
      <w:numFmt w:val="bullet"/>
      <w:lvlText w:val=""/>
      <w:lvlJc w:val="left"/>
      <w:pPr>
        <w:tabs>
          <w:tab w:val="num" w:pos="5040"/>
        </w:tabs>
        <w:ind w:left="5040" w:hanging="360"/>
      </w:pPr>
      <w:rPr>
        <w:rFonts w:ascii="Wingdings" w:hAnsi="Wingdings" w:hint="default"/>
      </w:rPr>
    </w:lvl>
    <w:lvl w:ilvl="7" w:tplc="041E5888" w:tentative="1">
      <w:start w:val="1"/>
      <w:numFmt w:val="bullet"/>
      <w:lvlText w:val=""/>
      <w:lvlJc w:val="left"/>
      <w:pPr>
        <w:tabs>
          <w:tab w:val="num" w:pos="5760"/>
        </w:tabs>
        <w:ind w:left="5760" w:hanging="360"/>
      </w:pPr>
      <w:rPr>
        <w:rFonts w:ascii="Wingdings" w:hAnsi="Wingdings" w:hint="default"/>
      </w:rPr>
    </w:lvl>
    <w:lvl w:ilvl="8" w:tplc="E16C9A5C" w:tentative="1">
      <w:start w:val="1"/>
      <w:numFmt w:val="bullet"/>
      <w:lvlText w:val=""/>
      <w:lvlJc w:val="left"/>
      <w:pPr>
        <w:tabs>
          <w:tab w:val="num" w:pos="6480"/>
        </w:tabs>
        <w:ind w:left="6480" w:hanging="360"/>
      </w:pPr>
      <w:rPr>
        <w:rFonts w:ascii="Wingdings" w:hAnsi="Wingdings" w:hint="default"/>
      </w:rPr>
    </w:lvl>
  </w:abstractNum>
  <w:abstractNum w:abstractNumId="6">
    <w:nsid w:val="66994F30"/>
    <w:multiLevelType w:val="hybridMultilevel"/>
    <w:tmpl w:val="44FC0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797B56"/>
    <w:multiLevelType w:val="hybridMultilevel"/>
    <w:tmpl w:val="AC82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571794"/>
    <w:multiLevelType w:val="hybridMultilevel"/>
    <w:tmpl w:val="5A62F4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7FAF217E"/>
    <w:multiLevelType w:val="hybridMultilevel"/>
    <w:tmpl w:val="27B00B16"/>
    <w:lvl w:ilvl="0" w:tplc="750241F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7"/>
  </w:num>
  <w:num w:numId="5">
    <w:abstractNumId w:val="6"/>
  </w:num>
  <w:num w:numId="6">
    <w:abstractNumId w:val="9"/>
  </w:num>
  <w:num w:numId="7">
    <w:abstractNumId w:val="8"/>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D3A"/>
    <w:rsid w:val="00000FAE"/>
    <w:rsid w:val="0000259F"/>
    <w:rsid w:val="00002EB3"/>
    <w:rsid w:val="00004F1A"/>
    <w:rsid w:val="00005987"/>
    <w:rsid w:val="000060E1"/>
    <w:rsid w:val="00006E93"/>
    <w:rsid w:val="00016E67"/>
    <w:rsid w:val="00016E96"/>
    <w:rsid w:val="000172B1"/>
    <w:rsid w:val="00020C46"/>
    <w:rsid w:val="00021521"/>
    <w:rsid w:val="00025693"/>
    <w:rsid w:val="000277CF"/>
    <w:rsid w:val="000278BA"/>
    <w:rsid w:val="0003095F"/>
    <w:rsid w:val="00030BD2"/>
    <w:rsid w:val="00036E42"/>
    <w:rsid w:val="00037A3F"/>
    <w:rsid w:val="000409E4"/>
    <w:rsid w:val="0004228A"/>
    <w:rsid w:val="00042324"/>
    <w:rsid w:val="000505A9"/>
    <w:rsid w:val="00054E20"/>
    <w:rsid w:val="00060758"/>
    <w:rsid w:val="00060DEC"/>
    <w:rsid w:val="00067C6E"/>
    <w:rsid w:val="000733F0"/>
    <w:rsid w:val="0007505F"/>
    <w:rsid w:val="00077297"/>
    <w:rsid w:val="00077C50"/>
    <w:rsid w:val="0008708B"/>
    <w:rsid w:val="000874CE"/>
    <w:rsid w:val="0009113B"/>
    <w:rsid w:val="000940BA"/>
    <w:rsid w:val="00095D54"/>
    <w:rsid w:val="000964E2"/>
    <w:rsid w:val="000A1286"/>
    <w:rsid w:val="000A1C07"/>
    <w:rsid w:val="000A2960"/>
    <w:rsid w:val="000A610F"/>
    <w:rsid w:val="000B0269"/>
    <w:rsid w:val="000B35AD"/>
    <w:rsid w:val="000B62BF"/>
    <w:rsid w:val="000B6995"/>
    <w:rsid w:val="000B761C"/>
    <w:rsid w:val="000B7D4A"/>
    <w:rsid w:val="000C1531"/>
    <w:rsid w:val="000C79B4"/>
    <w:rsid w:val="000D1BCC"/>
    <w:rsid w:val="000E5C2A"/>
    <w:rsid w:val="000E6604"/>
    <w:rsid w:val="000F0FD7"/>
    <w:rsid w:val="000F11E3"/>
    <w:rsid w:val="000F54FA"/>
    <w:rsid w:val="000F5C46"/>
    <w:rsid w:val="00102C67"/>
    <w:rsid w:val="00103A01"/>
    <w:rsid w:val="0012027E"/>
    <w:rsid w:val="0012122A"/>
    <w:rsid w:val="0012150E"/>
    <w:rsid w:val="00131A68"/>
    <w:rsid w:val="001321AD"/>
    <w:rsid w:val="001321BC"/>
    <w:rsid w:val="0013345C"/>
    <w:rsid w:val="00133587"/>
    <w:rsid w:val="001339BF"/>
    <w:rsid w:val="00140F2A"/>
    <w:rsid w:val="001412FB"/>
    <w:rsid w:val="001417CB"/>
    <w:rsid w:val="00142FAD"/>
    <w:rsid w:val="001438BB"/>
    <w:rsid w:val="001466BD"/>
    <w:rsid w:val="00165245"/>
    <w:rsid w:val="00171A78"/>
    <w:rsid w:val="00172ACF"/>
    <w:rsid w:val="00185F97"/>
    <w:rsid w:val="00190A55"/>
    <w:rsid w:val="0019232D"/>
    <w:rsid w:val="00192F9B"/>
    <w:rsid w:val="00194423"/>
    <w:rsid w:val="001956FA"/>
    <w:rsid w:val="00197E75"/>
    <w:rsid w:val="001A1447"/>
    <w:rsid w:val="001A1F47"/>
    <w:rsid w:val="001A38B3"/>
    <w:rsid w:val="001B495F"/>
    <w:rsid w:val="001C06E3"/>
    <w:rsid w:val="001C3E99"/>
    <w:rsid w:val="001C4AF0"/>
    <w:rsid w:val="001C5C8A"/>
    <w:rsid w:val="001C6735"/>
    <w:rsid w:val="001D52A4"/>
    <w:rsid w:val="001D68D8"/>
    <w:rsid w:val="001D772D"/>
    <w:rsid w:val="001E1FC0"/>
    <w:rsid w:val="001E5D25"/>
    <w:rsid w:val="001E7366"/>
    <w:rsid w:val="001E7EAF"/>
    <w:rsid w:val="001F096D"/>
    <w:rsid w:val="001F5A8F"/>
    <w:rsid w:val="00200698"/>
    <w:rsid w:val="00201FAA"/>
    <w:rsid w:val="00203FAF"/>
    <w:rsid w:val="00205513"/>
    <w:rsid w:val="00206755"/>
    <w:rsid w:val="00211C9D"/>
    <w:rsid w:val="00212B20"/>
    <w:rsid w:val="0021504F"/>
    <w:rsid w:val="002158DB"/>
    <w:rsid w:val="00217B45"/>
    <w:rsid w:val="00220104"/>
    <w:rsid w:val="00223F94"/>
    <w:rsid w:val="00225A1E"/>
    <w:rsid w:val="0022714B"/>
    <w:rsid w:val="002307F5"/>
    <w:rsid w:val="00231935"/>
    <w:rsid w:val="00234F6B"/>
    <w:rsid w:val="0023535C"/>
    <w:rsid w:val="00243826"/>
    <w:rsid w:val="00251F4A"/>
    <w:rsid w:val="00256E05"/>
    <w:rsid w:val="00256EC0"/>
    <w:rsid w:val="002614A8"/>
    <w:rsid w:val="00262581"/>
    <w:rsid w:val="00263007"/>
    <w:rsid w:val="002672D9"/>
    <w:rsid w:val="002708EB"/>
    <w:rsid w:val="0027096A"/>
    <w:rsid w:val="00271EB5"/>
    <w:rsid w:val="00275064"/>
    <w:rsid w:val="002751A6"/>
    <w:rsid w:val="00276C6B"/>
    <w:rsid w:val="00276CA8"/>
    <w:rsid w:val="0028061B"/>
    <w:rsid w:val="002814A4"/>
    <w:rsid w:val="00284A65"/>
    <w:rsid w:val="00285E1E"/>
    <w:rsid w:val="002925C5"/>
    <w:rsid w:val="00292B29"/>
    <w:rsid w:val="00295392"/>
    <w:rsid w:val="002966FA"/>
    <w:rsid w:val="002A1BA1"/>
    <w:rsid w:val="002A2386"/>
    <w:rsid w:val="002A57D9"/>
    <w:rsid w:val="002A6BB9"/>
    <w:rsid w:val="002B1D4B"/>
    <w:rsid w:val="002B5250"/>
    <w:rsid w:val="002B52D0"/>
    <w:rsid w:val="002C1E02"/>
    <w:rsid w:val="002C3C9C"/>
    <w:rsid w:val="002C44BB"/>
    <w:rsid w:val="002C6C41"/>
    <w:rsid w:val="002D31A2"/>
    <w:rsid w:val="002D411A"/>
    <w:rsid w:val="002D7D3E"/>
    <w:rsid w:val="002E0249"/>
    <w:rsid w:val="002E16B9"/>
    <w:rsid w:val="002E185C"/>
    <w:rsid w:val="002E44A3"/>
    <w:rsid w:val="002E4A81"/>
    <w:rsid w:val="002F003C"/>
    <w:rsid w:val="002F27B1"/>
    <w:rsid w:val="002F4A12"/>
    <w:rsid w:val="002F6CE6"/>
    <w:rsid w:val="002F74D6"/>
    <w:rsid w:val="002F7D74"/>
    <w:rsid w:val="00300D2B"/>
    <w:rsid w:val="00301560"/>
    <w:rsid w:val="0030189D"/>
    <w:rsid w:val="00301F44"/>
    <w:rsid w:val="003023C3"/>
    <w:rsid w:val="0030346C"/>
    <w:rsid w:val="00305027"/>
    <w:rsid w:val="00311500"/>
    <w:rsid w:val="00311755"/>
    <w:rsid w:val="003146DF"/>
    <w:rsid w:val="00315ABF"/>
    <w:rsid w:val="00317F45"/>
    <w:rsid w:val="003222DA"/>
    <w:rsid w:val="003315BE"/>
    <w:rsid w:val="003320CB"/>
    <w:rsid w:val="00336308"/>
    <w:rsid w:val="00336D02"/>
    <w:rsid w:val="003375A2"/>
    <w:rsid w:val="00340197"/>
    <w:rsid w:val="00340DF7"/>
    <w:rsid w:val="0034151E"/>
    <w:rsid w:val="00341634"/>
    <w:rsid w:val="0034210F"/>
    <w:rsid w:val="00342CFC"/>
    <w:rsid w:val="00345846"/>
    <w:rsid w:val="003541BB"/>
    <w:rsid w:val="00354B9A"/>
    <w:rsid w:val="0035596D"/>
    <w:rsid w:val="00355DBB"/>
    <w:rsid w:val="00357511"/>
    <w:rsid w:val="00360D61"/>
    <w:rsid w:val="00362B1C"/>
    <w:rsid w:val="003637C6"/>
    <w:rsid w:val="00364E7E"/>
    <w:rsid w:val="0036504B"/>
    <w:rsid w:val="0037417A"/>
    <w:rsid w:val="00375559"/>
    <w:rsid w:val="003815C8"/>
    <w:rsid w:val="00381D85"/>
    <w:rsid w:val="00382947"/>
    <w:rsid w:val="00385F96"/>
    <w:rsid w:val="00386521"/>
    <w:rsid w:val="00387397"/>
    <w:rsid w:val="003876B6"/>
    <w:rsid w:val="00396438"/>
    <w:rsid w:val="003A1711"/>
    <w:rsid w:val="003A679C"/>
    <w:rsid w:val="003A6F2E"/>
    <w:rsid w:val="003A7582"/>
    <w:rsid w:val="003A78CC"/>
    <w:rsid w:val="003A7DD4"/>
    <w:rsid w:val="003B3DB4"/>
    <w:rsid w:val="003B4CBC"/>
    <w:rsid w:val="003B5FAF"/>
    <w:rsid w:val="003B6D7B"/>
    <w:rsid w:val="003B75CE"/>
    <w:rsid w:val="003C02BC"/>
    <w:rsid w:val="003C097E"/>
    <w:rsid w:val="003C0FBB"/>
    <w:rsid w:val="003C2147"/>
    <w:rsid w:val="003C2CD3"/>
    <w:rsid w:val="003D34FB"/>
    <w:rsid w:val="003D3B3A"/>
    <w:rsid w:val="003D50BD"/>
    <w:rsid w:val="003D631A"/>
    <w:rsid w:val="003E1DC9"/>
    <w:rsid w:val="003E25D8"/>
    <w:rsid w:val="003E25EB"/>
    <w:rsid w:val="003E55B7"/>
    <w:rsid w:val="003E5CA7"/>
    <w:rsid w:val="003E71FE"/>
    <w:rsid w:val="003F0423"/>
    <w:rsid w:val="003F0A0E"/>
    <w:rsid w:val="003F22C9"/>
    <w:rsid w:val="003F79AE"/>
    <w:rsid w:val="00402165"/>
    <w:rsid w:val="00402C1A"/>
    <w:rsid w:val="00403A9A"/>
    <w:rsid w:val="0040613C"/>
    <w:rsid w:val="00406236"/>
    <w:rsid w:val="0040713A"/>
    <w:rsid w:val="00407986"/>
    <w:rsid w:val="00412914"/>
    <w:rsid w:val="004137C3"/>
    <w:rsid w:val="00415E70"/>
    <w:rsid w:val="00416FA8"/>
    <w:rsid w:val="00417EC5"/>
    <w:rsid w:val="00426CB8"/>
    <w:rsid w:val="00431737"/>
    <w:rsid w:val="00432234"/>
    <w:rsid w:val="00433182"/>
    <w:rsid w:val="0043485E"/>
    <w:rsid w:val="00434FC6"/>
    <w:rsid w:val="00435C80"/>
    <w:rsid w:val="004463D2"/>
    <w:rsid w:val="00447E31"/>
    <w:rsid w:val="00450957"/>
    <w:rsid w:val="00450AC8"/>
    <w:rsid w:val="0045248F"/>
    <w:rsid w:val="00454AC0"/>
    <w:rsid w:val="00456945"/>
    <w:rsid w:val="004611B5"/>
    <w:rsid w:val="00461430"/>
    <w:rsid w:val="00463F1D"/>
    <w:rsid w:val="00467233"/>
    <w:rsid w:val="00467364"/>
    <w:rsid w:val="00470668"/>
    <w:rsid w:val="00472967"/>
    <w:rsid w:val="00473F67"/>
    <w:rsid w:val="00476694"/>
    <w:rsid w:val="004770D8"/>
    <w:rsid w:val="00480209"/>
    <w:rsid w:val="004822B7"/>
    <w:rsid w:val="00483097"/>
    <w:rsid w:val="004854AF"/>
    <w:rsid w:val="00486B4D"/>
    <w:rsid w:val="00490E8B"/>
    <w:rsid w:val="004915AE"/>
    <w:rsid w:val="004917D0"/>
    <w:rsid w:val="0049255E"/>
    <w:rsid w:val="00495877"/>
    <w:rsid w:val="004A2636"/>
    <w:rsid w:val="004A33E8"/>
    <w:rsid w:val="004A45BA"/>
    <w:rsid w:val="004A6F15"/>
    <w:rsid w:val="004B2E3B"/>
    <w:rsid w:val="004B5EB2"/>
    <w:rsid w:val="004B7113"/>
    <w:rsid w:val="004B7A19"/>
    <w:rsid w:val="004C0C67"/>
    <w:rsid w:val="004C19FB"/>
    <w:rsid w:val="004C2D96"/>
    <w:rsid w:val="004C6CE9"/>
    <w:rsid w:val="004E1B23"/>
    <w:rsid w:val="004E7FAE"/>
    <w:rsid w:val="004F080E"/>
    <w:rsid w:val="004F1E12"/>
    <w:rsid w:val="004F22F7"/>
    <w:rsid w:val="004F3C07"/>
    <w:rsid w:val="004F406B"/>
    <w:rsid w:val="004F46C1"/>
    <w:rsid w:val="004F65D2"/>
    <w:rsid w:val="00500B27"/>
    <w:rsid w:val="00500B81"/>
    <w:rsid w:val="00502566"/>
    <w:rsid w:val="00502F50"/>
    <w:rsid w:val="00502FC8"/>
    <w:rsid w:val="00510CE0"/>
    <w:rsid w:val="0051771F"/>
    <w:rsid w:val="00523021"/>
    <w:rsid w:val="005335F9"/>
    <w:rsid w:val="00533731"/>
    <w:rsid w:val="00534761"/>
    <w:rsid w:val="00537914"/>
    <w:rsid w:val="0054082A"/>
    <w:rsid w:val="0054487B"/>
    <w:rsid w:val="005461E5"/>
    <w:rsid w:val="0055080E"/>
    <w:rsid w:val="00563BCF"/>
    <w:rsid w:val="00564501"/>
    <w:rsid w:val="0056463D"/>
    <w:rsid w:val="00564A74"/>
    <w:rsid w:val="00567D3B"/>
    <w:rsid w:val="00572980"/>
    <w:rsid w:val="00575C65"/>
    <w:rsid w:val="00576525"/>
    <w:rsid w:val="00577DDC"/>
    <w:rsid w:val="00580732"/>
    <w:rsid w:val="00580B20"/>
    <w:rsid w:val="00581693"/>
    <w:rsid w:val="005829A1"/>
    <w:rsid w:val="00590293"/>
    <w:rsid w:val="005908AC"/>
    <w:rsid w:val="0059177A"/>
    <w:rsid w:val="0059438A"/>
    <w:rsid w:val="00596780"/>
    <w:rsid w:val="005A224A"/>
    <w:rsid w:val="005A671B"/>
    <w:rsid w:val="005A6C76"/>
    <w:rsid w:val="005B1DCC"/>
    <w:rsid w:val="005B2555"/>
    <w:rsid w:val="005B43AB"/>
    <w:rsid w:val="005B5116"/>
    <w:rsid w:val="005B60E6"/>
    <w:rsid w:val="005B6132"/>
    <w:rsid w:val="005B6622"/>
    <w:rsid w:val="005C3783"/>
    <w:rsid w:val="005C4EF7"/>
    <w:rsid w:val="005D0EAF"/>
    <w:rsid w:val="005D211A"/>
    <w:rsid w:val="005D3812"/>
    <w:rsid w:val="005D72F5"/>
    <w:rsid w:val="005E06D2"/>
    <w:rsid w:val="005E2E0C"/>
    <w:rsid w:val="005E3EBE"/>
    <w:rsid w:val="005E452D"/>
    <w:rsid w:val="005F344D"/>
    <w:rsid w:val="005F5094"/>
    <w:rsid w:val="00602801"/>
    <w:rsid w:val="00605838"/>
    <w:rsid w:val="00605A44"/>
    <w:rsid w:val="006065E8"/>
    <w:rsid w:val="00606F3D"/>
    <w:rsid w:val="00613425"/>
    <w:rsid w:val="00615809"/>
    <w:rsid w:val="00625FAA"/>
    <w:rsid w:val="00626C33"/>
    <w:rsid w:val="0063031D"/>
    <w:rsid w:val="006314E3"/>
    <w:rsid w:val="006320AC"/>
    <w:rsid w:val="0063644A"/>
    <w:rsid w:val="00636D8A"/>
    <w:rsid w:val="0063797D"/>
    <w:rsid w:val="006424D0"/>
    <w:rsid w:val="0064429A"/>
    <w:rsid w:val="00644645"/>
    <w:rsid w:val="00645488"/>
    <w:rsid w:val="00645EA9"/>
    <w:rsid w:val="0065412D"/>
    <w:rsid w:val="00664096"/>
    <w:rsid w:val="00666347"/>
    <w:rsid w:val="00673291"/>
    <w:rsid w:val="00674D57"/>
    <w:rsid w:val="00683433"/>
    <w:rsid w:val="00692159"/>
    <w:rsid w:val="00692FF3"/>
    <w:rsid w:val="00695F53"/>
    <w:rsid w:val="00697ECD"/>
    <w:rsid w:val="006A0FC0"/>
    <w:rsid w:val="006A272E"/>
    <w:rsid w:val="006A3B10"/>
    <w:rsid w:val="006A489E"/>
    <w:rsid w:val="006B01D3"/>
    <w:rsid w:val="006B1BBF"/>
    <w:rsid w:val="006B58DE"/>
    <w:rsid w:val="006C68DB"/>
    <w:rsid w:val="006D043D"/>
    <w:rsid w:val="006D104E"/>
    <w:rsid w:val="006D1468"/>
    <w:rsid w:val="006D2842"/>
    <w:rsid w:val="006D2BA5"/>
    <w:rsid w:val="006D552E"/>
    <w:rsid w:val="006D6632"/>
    <w:rsid w:val="006D7950"/>
    <w:rsid w:val="006E13C2"/>
    <w:rsid w:val="006E1BC4"/>
    <w:rsid w:val="006E5EDD"/>
    <w:rsid w:val="006F0049"/>
    <w:rsid w:val="006F0994"/>
    <w:rsid w:val="006F37B4"/>
    <w:rsid w:val="006F3834"/>
    <w:rsid w:val="006F488E"/>
    <w:rsid w:val="00705A9A"/>
    <w:rsid w:val="00707FB0"/>
    <w:rsid w:val="00710CDD"/>
    <w:rsid w:val="00711664"/>
    <w:rsid w:val="00712CD1"/>
    <w:rsid w:val="007133E1"/>
    <w:rsid w:val="00716721"/>
    <w:rsid w:val="007212BE"/>
    <w:rsid w:val="0072352B"/>
    <w:rsid w:val="00723D44"/>
    <w:rsid w:val="00723F66"/>
    <w:rsid w:val="00724C43"/>
    <w:rsid w:val="00725546"/>
    <w:rsid w:val="007314E2"/>
    <w:rsid w:val="0073168E"/>
    <w:rsid w:val="00732FE5"/>
    <w:rsid w:val="00736499"/>
    <w:rsid w:val="00737D33"/>
    <w:rsid w:val="00741463"/>
    <w:rsid w:val="00742B63"/>
    <w:rsid w:val="00743321"/>
    <w:rsid w:val="0074420F"/>
    <w:rsid w:val="00744C9A"/>
    <w:rsid w:val="00746D8B"/>
    <w:rsid w:val="00747915"/>
    <w:rsid w:val="007500E1"/>
    <w:rsid w:val="00752B44"/>
    <w:rsid w:val="007550ED"/>
    <w:rsid w:val="00756A3B"/>
    <w:rsid w:val="0076007E"/>
    <w:rsid w:val="007612D4"/>
    <w:rsid w:val="0076147B"/>
    <w:rsid w:val="007615B1"/>
    <w:rsid w:val="00770331"/>
    <w:rsid w:val="0077265C"/>
    <w:rsid w:val="00777113"/>
    <w:rsid w:val="00777145"/>
    <w:rsid w:val="00780054"/>
    <w:rsid w:val="00782C69"/>
    <w:rsid w:val="007837ED"/>
    <w:rsid w:val="0078701D"/>
    <w:rsid w:val="00790B82"/>
    <w:rsid w:val="007951A1"/>
    <w:rsid w:val="007A211E"/>
    <w:rsid w:val="007A5E61"/>
    <w:rsid w:val="007A7E35"/>
    <w:rsid w:val="007B18EC"/>
    <w:rsid w:val="007B1D3F"/>
    <w:rsid w:val="007B4463"/>
    <w:rsid w:val="007B5215"/>
    <w:rsid w:val="007B70FB"/>
    <w:rsid w:val="007B7BE5"/>
    <w:rsid w:val="007C3748"/>
    <w:rsid w:val="007C7E35"/>
    <w:rsid w:val="007D41F4"/>
    <w:rsid w:val="007E1CBF"/>
    <w:rsid w:val="007E32DE"/>
    <w:rsid w:val="007E4454"/>
    <w:rsid w:val="007E57FD"/>
    <w:rsid w:val="007E627A"/>
    <w:rsid w:val="007F0F98"/>
    <w:rsid w:val="007F135B"/>
    <w:rsid w:val="007F488B"/>
    <w:rsid w:val="007F6495"/>
    <w:rsid w:val="007F7D8A"/>
    <w:rsid w:val="00800C58"/>
    <w:rsid w:val="00802CA7"/>
    <w:rsid w:val="00806E78"/>
    <w:rsid w:val="00807DA2"/>
    <w:rsid w:val="0081280A"/>
    <w:rsid w:val="00812F0D"/>
    <w:rsid w:val="008131C7"/>
    <w:rsid w:val="0081366C"/>
    <w:rsid w:val="00816A62"/>
    <w:rsid w:val="00823CDB"/>
    <w:rsid w:val="00826E8E"/>
    <w:rsid w:val="00830E3F"/>
    <w:rsid w:val="00832979"/>
    <w:rsid w:val="00833185"/>
    <w:rsid w:val="008359E3"/>
    <w:rsid w:val="00836D01"/>
    <w:rsid w:val="00843FC8"/>
    <w:rsid w:val="008474D4"/>
    <w:rsid w:val="0085073C"/>
    <w:rsid w:val="00853899"/>
    <w:rsid w:val="00854597"/>
    <w:rsid w:val="008547CA"/>
    <w:rsid w:val="00854886"/>
    <w:rsid w:val="00856CE3"/>
    <w:rsid w:val="00857382"/>
    <w:rsid w:val="00862C0E"/>
    <w:rsid w:val="008639C3"/>
    <w:rsid w:val="0087168D"/>
    <w:rsid w:val="00874246"/>
    <w:rsid w:val="00874FD1"/>
    <w:rsid w:val="008750B1"/>
    <w:rsid w:val="0087616D"/>
    <w:rsid w:val="0088107E"/>
    <w:rsid w:val="00881890"/>
    <w:rsid w:val="00881E87"/>
    <w:rsid w:val="00881EA0"/>
    <w:rsid w:val="00882838"/>
    <w:rsid w:val="008833B2"/>
    <w:rsid w:val="00883867"/>
    <w:rsid w:val="00883B83"/>
    <w:rsid w:val="00886F56"/>
    <w:rsid w:val="00893310"/>
    <w:rsid w:val="00895138"/>
    <w:rsid w:val="00896B5C"/>
    <w:rsid w:val="008A18B4"/>
    <w:rsid w:val="008A3A61"/>
    <w:rsid w:val="008A5C5A"/>
    <w:rsid w:val="008A5EC3"/>
    <w:rsid w:val="008A6153"/>
    <w:rsid w:val="008A6FB6"/>
    <w:rsid w:val="008A7C40"/>
    <w:rsid w:val="008B0D8F"/>
    <w:rsid w:val="008B273C"/>
    <w:rsid w:val="008B2F2A"/>
    <w:rsid w:val="008B3627"/>
    <w:rsid w:val="008C3C21"/>
    <w:rsid w:val="008C4EFE"/>
    <w:rsid w:val="008C7416"/>
    <w:rsid w:val="008D1374"/>
    <w:rsid w:val="008D2613"/>
    <w:rsid w:val="008D43FD"/>
    <w:rsid w:val="008D51EA"/>
    <w:rsid w:val="008D6322"/>
    <w:rsid w:val="008E28C4"/>
    <w:rsid w:val="008E3EA9"/>
    <w:rsid w:val="008F1CE2"/>
    <w:rsid w:val="008F3CFF"/>
    <w:rsid w:val="008F4A54"/>
    <w:rsid w:val="008F77C8"/>
    <w:rsid w:val="009004FE"/>
    <w:rsid w:val="00901DFD"/>
    <w:rsid w:val="00902557"/>
    <w:rsid w:val="009026A0"/>
    <w:rsid w:val="009029BF"/>
    <w:rsid w:val="00906735"/>
    <w:rsid w:val="00913BC1"/>
    <w:rsid w:val="009147A6"/>
    <w:rsid w:val="009161A0"/>
    <w:rsid w:val="00920C0E"/>
    <w:rsid w:val="00920D49"/>
    <w:rsid w:val="00924E46"/>
    <w:rsid w:val="00925D3A"/>
    <w:rsid w:val="00926175"/>
    <w:rsid w:val="00931C10"/>
    <w:rsid w:val="0093314C"/>
    <w:rsid w:val="009333E8"/>
    <w:rsid w:val="00935273"/>
    <w:rsid w:val="00935BF1"/>
    <w:rsid w:val="00936EC2"/>
    <w:rsid w:val="009411E7"/>
    <w:rsid w:val="00941498"/>
    <w:rsid w:val="00943C2B"/>
    <w:rsid w:val="00945602"/>
    <w:rsid w:val="00945ED2"/>
    <w:rsid w:val="00947A59"/>
    <w:rsid w:val="0095127C"/>
    <w:rsid w:val="0095270D"/>
    <w:rsid w:val="00956470"/>
    <w:rsid w:val="0095689C"/>
    <w:rsid w:val="00960D08"/>
    <w:rsid w:val="00966531"/>
    <w:rsid w:val="00967916"/>
    <w:rsid w:val="00971991"/>
    <w:rsid w:val="00972443"/>
    <w:rsid w:val="0097264B"/>
    <w:rsid w:val="00973CFB"/>
    <w:rsid w:val="00975D5B"/>
    <w:rsid w:val="00975EB4"/>
    <w:rsid w:val="009769A2"/>
    <w:rsid w:val="009804D4"/>
    <w:rsid w:val="009831C8"/>
    <w:rsid w:val="009844ED"/>
    <w:rsid w:val="00984B0D"/>
    <w:rsid w:val="00984EA4"/>
    <w:rsid w:val="009850F2"/>
    <w:rsid w:val="00986BFD"/>
    <w:rsid w:val="0098717F"/>
    <w:rsid w:val="00990101"/>
    <w:rsid w:val="009934A9"/>
    <w:rsid w:val="00994FED"/>
    <w:rsid w:val="00995035"/>
    <w:rsid w:val="00996080"/>
    <w:rsid w:val="009A28A9"/>
    <w:rsid w:val="009A29D3"/>
    <w:rsid w:val="009A2E83"/>
    <w:rsid w:val="009B5C60"/>
    <w:rsid w:val="009C4B54"/>
    <w:rsid w:val="009C6F65"/>
    <w:rsid w:val="009D3B2E"/>
    <w:rsid w:val="009D7A16"/>
    <w:rsid w:val="009E5C4C"/>
    <w:rsid w:val="009F64FF"/>
    <w:rsid w:val="009F7CF7"/>
    <w:rsid w:val="00A009E0"/>
    <w:rsid w:val="00A03347"/>
    <w:rsid w:val="00A066A6"/>
    <w:rsid w:val="00A0711F"/>
    <w:rsid w:val="00A11F38"/>
    <w:rsid w:val="00A13502"/>
    <w:rsid w:val="00A21EBD"/>
    <w:rsid w:val="00A300F1"/>
    <w:rsid w:val="00A33F31"/>
    <w:rsid w:val="00A351FA"/>
    <w:rsid w:val="00A37220"/>
    <w:rsid w:val="00A4147A"/>
    <w:rsid w:val="00A4169D"/>
    <w:rsid w:val="00A47829"/>
    <w:rsid w:val="00A47BAB"/>
    <w:rsid w:val="00A51CF6"/>
    <w:rsid w:val="00A51D65"/>
    <w:rsid w:val="00A52C2E"/>
    <w:rsid w:val="00A55CFD"/>
    <w:rsid w:val="00A57D15"/>
    <w:rsid w:val="00A64C6D"/>
    <w:rsid w:val="00A66FE4"/>
    <w:rsid w:val="00A72152"/>
    <w:rsid w:val="00A73DCB"/>
    <w:rsid w:val="00A74939"/>
    <w:rsid w:val="00A75849"/>
    <w:rsid w:val="00A762A2"/>
    <w:rsid w:val="00A76A10"/>
    <w:rsid w:val="00A81E57"/>
    <w:rsid w:val="00A83A5B"/>
    <w:rsid w:val="00A860BF"/>
    <w:rsid w:val="00A93987"/>
    <w:rsid w:val="00A97DC5"/>
    <w:rsid w:val="00AA1994"/>
    <w:rsid w:val="00AA3262"/>
    <w:rsid w:val="00AA6701"/>
    <w:rsid w:val="00AA72AE"/>
    <w:rsid w:val="00AB2306"/>
    <w:rsid w:val="00AB3883"/>
    <w:rsid w:val="00AB55EB"/>
    <w:rsid w:val="00AC1D3A"/>
    <w:rsid w:val="00AD1F37"/>
    <w:rsid w:val="00AD4FD8"/>
    <w:rsid w:val="00AD5018"/>
    <w:rsid w:val="00AD586D"/>
    <w:rsid w:val="00AD59D6"/>
    <w:rsid w:val="00AD7468"/>
    <w:rsid w:val="00AE2821"/>
    <w:rsid w:val="00AE3AFD"/>
    <w:rsid w:val="00AF0FD2"/>
    <w:rsid w:val="00AF29C2"/>
    <w:rsid w:val="00AF705F"/>
    <w:rsid w:val="00B01945"/>
    <w:rsid w:val="00B0269C"/>
    <w:rsid w:val="00B05B19"/>
    <w:rsid w:val="00B06966"/>
    <w:rsid w:val="00B11932"/>
    <w:rsid w:val="00B11D1A"/>
    <w:rsid w:val="00B13377"/>
    <w:rsid w:val="00B13D6B"/>
    <w:rsid w:val="00B14B52"/>
    <w:rsid w:val="00B15F80"/>
    <w:rsid w:val="00B237EE"/>
    <w:rsid w:val="00B23A8D"/>
    <w:rsid w:val="00B24B48"/>
    <w:rsid w:val="00B25099"/>
    <w:rsid w:val="00B3301B"/>
    <w:rsid w:val="00B34C0B"/>
    <w:rsid w:val="00B34DC7"/>
    <w:rsid w:val="00B36803"/>
    <w:rsid w:val="00B41593"/>
    <w:rsid w:val="00B42B08"/>
    <w:rsid w:val="00B46286"/>
    <w:rsid w:val="00B51DFD"/>
    <w:rsid w:val="00B536D8"/>
    <w:rsid w:val="00B53A4B"/>
    <w:rsid w:val="00B56940"/>
    <w:rsid w:val="00B61215"/>
    <w:rsid w:val="00B6348B"/>
    <w:rsid w:val="00B63661"/>
    <w:rsid w:val="00B640CE"/>
    <w:rsid w:val="00B642A7"/>
    <w:rsid w:val="00B7106D"/>
    <w:rsid w:val="00B7147A"/>
    <w:rsid w:val="00B72984"/>
    <w:rsid w:val="00B7491F"/>
    <w:rsid w:val="00B75168"/>
    <w:rsid w:val="00B7601D"/>
    <w:rsid w:val="00B7782E"/>
    <w:rsid w:val="00B77E92"/>
    <w:rsid w:val="00B77F0A"/>
    <w:rsid w:val="00B80185"/>
    <w:rsid w:val="00B94FC7"/>
    <w:rsid w:val="00B96AE0"/>
    <w:rsid w:val="00B975AA"/>
    <w:rsid w:val="00B97B09"/>
    <w:rsid w:val="00BA1D0C"/>
    <w:rsid w:val="00BA3301"/>
    <w:rsid w:val="00BA521B"/>
    <w:rsid w:val="00BA796A"/>
    <w:rsid w:val="00BB00C5"/>
    <w:rsid w:val="00BB11E3"/>
    <w:rsid w:val="00BB12A4"/>
    <w:rsid w:val="00BB2AEA"/>
    <w:rsid w:val="00BB2E4A"/>
    <w:rsid w:val="00BB2FD2"/>
    <w:rsid w:val="00BB33F8"/>
    <w:rsid w:val="00BB4450"/>
    <w:rsid w:val="00BB474D"/>
    <w:rsid w:val="00BC427C"/>
    <w:rsid w:val="00BC797F"/>
    <w:rsid w:val="00BD3528"/>
    <w:rsid w:val="00BD5C4B"/>
    <w:rsid w:val="00BD5F37"/>
    <w:rsid w:val="00BD7216"/>
    <w:rsid w:val="00BD7A70"/>
    <w:rsid w:val="00BE14B9"/>
    <w:rsid w:val="00BE43C6"/>
    <w:rsid w:val="00BE4DD1"/>
    <w:rsid w:val="00BE505E"/>
    <w:rsid w:val="00BE5D29"/>
    <w:rsid w:val="00BF00AE"/>
    <w:rsid w:val="00BF1469"/>
    <w:rsid w:val="00BF30BC"/>
    <w:rsid w:val="00BF5F11"/>
    <w:rsid w:val="00C069B8"/>
    <w:rsid w:val="00C11D00"/>
    <w:rsid w:val="00C120C7"/>
    <w:rsid w:val="00C12CF3"/>
    <w:rsid w:val="00C137D9"/>
    <w:rsid w:val="00C17A0A"/>
    <w:rsid w:val="00C27AA5"/>
    <w:rsid w:val="00C32FF3"/>
    <w:rsid w:val="00C34191"/>
    <w:rsid w:val="00C342EE"/>
    <w:rsid w:val="00C34844"/>
    <w:rsid w:val="00C355CD"/>
    <w:rsid w:val="00C364C5"/>
    <w:rsid w:val="00C42FEE"/>
    <w:rsid w:val="00C50AB1"/>
    <w:rsid w:val="00C52A99"/>
    <w:rsid w:val="00C5346D"/>
    <w:rsid w:val="00C550F7"/>
    <w:rsid w:val="00C5607A"/>
    <w:rsid w:val="00C56AAA"/>
    <w:rsid w:val="00C60673"/>
    <w:rsid w:val="00C60DA0"/>
    <w:rsid w:val="00C610DF"/>
    <w:rsid w:val="00C618C3"/>
    <w:rsid w:val="00C62510"/>
    <w:rsid w:val="00C65C61"/>
    <w:rsid w:val="00C66101"/>
    <w:rsid w:val="00C67036"/>
    <w:rsid w:val="00C676AC"/>
    <w:rsid w:val="00C70894"/>
    <w:rsid w:val="00C71FEB"/>
    <w:rsid w:val="00C806E5"/>
    <w:rsid w:val="00C80F4E"/>
    <w:rsid w:val="00C81A0C"/>
    <w:rsid w:val="00C83186"/>
    <w:rsid w:val="00C86031"/>
    <w:rsid w:val="00C90E40"/>
    <w:rsid w:val="00C91A54"/>
    <w:rsid w:val="00C94337"/>
    <w:rsid w:val="00C94B87"/>
    <w:rsid w:val="00CA1A0E"/>
    <w:rsid w:val="00CA346F"/>
    <w:rsid w:val="00CA708C"/>
    <w:rsid w:val="00CB2BB9"/>
    <w:rsid w:val="00CB3739"/>
    <w:rsid w:val="00CB68F5"/>
    <w:rsid w:val="00CC0B88"/>
    <w:rsid w:val="00CC18B3"/>
    <w:rsid w:val="00CC3AF6"/>
    <w:rsid w:val="00CC4A3E"/>
    <w:rsid w:val="00CC6EFB"/>
    <w:rsid w:val="00CD3B4A"/>
    <w:rsid w:val="00CE197A"/>
    <w:rsid w:val="00CE4CF7"/>
    <w:rsid w:val="00CE6DCB"/>
    <w:rsid w:val="00CF04D0"/>
    <w:rsid w:val="00CF3F03"/>
    <w:rsid w:val="00CF69C2"/>
    <w:rsid w:val="00CF720E"/>
    <w:rsid w:val="00D01B2F"/>
    <w:rsid w:val="00D056D5"/>
    <w:rsid w:val="00D06DFA"/>
    <w:rsid w:val="00D0790C"/>
    <w:rsid w:val="00D1052B"/>
    <w:rsid w:val="00D109E1"/>
    <w:rsid w:val="00D14065"/>
    <w:rsid w:val="00D14307"/>
    <w:rsid w:val="00D26227"/>
    <w:rsid w:val="00D35703"/>
    <w:rsid w:val="00D40799"/>
    <w:rsid w:val="00D43EED"/>
    <w:rsid w:val="00D44E77"/>
    <w:rsid w:val="00D533E7"/>
    <w:rsid w:val="00D534E9"/>
    <w:rsid w:val="00D617B9"/>
    <w:rsid w:val="00D74A58"/>
    <w:rsid w:val="00D763D9"/>
    <w:rsid w:val="00D77A48"/>
    <w:rsid w:val="00D87352"/>
    <w:rsid w:val="00D87F5B"/>
    <w:rsid w:val="00D91A39"/>
    <w:rsid w:val="00D9366D"/>
    <w:rsid w:val="00D94C9C"/>
    <w:rsid w:val="00DA4EEE"/>
    <w:rsid w:val="00DA73CD"/>
    <w:rsid w:val="00DA7C8F"/>
    <w:rsid w:val="00DB03CB"/>
    <w:rsid w:val="00DB243B"/>
    <w:rsid w:val="00DB2B44"/>
    <w:rsid w:val="00DB3151"/>
    <w:rsid w:val="00DB5028"/>
    <w:rsid w:val="00DB6FB9"/>
    <w:rsid w:val="00DB7812"/>
    <w:rsid w:val="00DC1AB4"/>
    <w:rsid w:val="00DC288A"/>
    <w:rsid w:val="00DC360C"/>
    <w:rsid w:val="00DC5D37"/>
    <w:rsid w:val="00DE6553"/>
    <w:rsid w:val="00DF187C"/>
    <w:rsid w:val="00DF33A5"/>
    <w:rsid w:val="00DF4816"/>
    <w:rsid w:val="00DF5E38"/>
    <w:rsid w:val="00DF7AE8"/>
    <w:rsid w:val="00E000C5"/>
    <w:rsid w:val="00E04C6C"/>
    <w:rsid w:val="00E07E56"/>
    <w:rsid w:val="00E10008"/>
    <w:rsid w:val="00E11F7F"/>
    <w:rsid w:val="00E168B3"/>
    <w:rsid w:val="00E272E2"/>
    <w:rsid w:val="00E2757A"/>
    <w:rsid w:val="00E27DDA"/>
    <w:rsid w:val="00E304E2"/>
    <w:rsid w:val="00E33067"/>
    <w:rsid w:val="00E335E8"/>
    <w:rsid w:val="00E3380A"/>
    <w:rsid w:val="00E348C8"/>
    <w:rsid w:val="00E4362C"/>
    <w:rsid w:val="00E44712"/>
    <w:rsid w:val="00E57192"/>
    <w:rsid w:val="00E6450E"/>
    <w:rsid w:val="00E70AB2"/>
    <w:rsid w:val="00E71F22"/>
    <w:rsid w:val="00E72CD4"/>
    <w:rsid w:val="00E74370"/>
    <w:rsid w:val="00E74832"/>
    <w:rsid w:val="00E760CF"/>
    <w:rsid w:val="00E76397"/>
    <w:rsid w:val="00E77F9E"/>
    <w:rsid w:val="00E80C94"/>
    <w:rsid w:val="00E82ADE"/>
    <w:rsid w:val="00E87541"/>
    <w:rsid w:val="00E905FF"/>
    <w:rsid w:val="00E91473"/>
    <w:rsid w:val="00E921DD"/>
    <w:rsid w:val="00E92AB9"/>
    <w:rsid w:val="00EA0259"/>
    <w:rsid w:val="00EA17CB"/>
    <w:rsid w:val="00EA4332"/>
    <w:rsid w:val="00EB30D0"/>
    <w:rsid w:val="00EB42DA"/>
    <w:rsid w:val="00EC57F2"/>
    <w:rsid w:val="00ED0B44"/>
    <w:rsid w:val="00ED1FF4"/>
    <w:rsid w:val="00ED2D3E"/>
    <w:rsid w:val="00EE0219"/>
    <w:rsid w:val="00EE2825"/>
    <w:rsid w:val="00EE2FE0"/>
    <w:rsid w:val="00EE4377"/>
    <w:rsid w:val="00EE5136"/>
    <w:rsid w:val="00EE51D2"/>
    <w:rsid w:val="00EE6F07"/>
    <w:rsid w:val="00EF1D0A"/>
    <w:rsid w:val="00EF6682"/>
    <w:rsid w:val="00EF7B04"/>
    <w:rsid w:val="00EF7B69"/>
    <w:rsid w:val="00F0302B"/>
    <w:rsid w:val="00F0679A"/>
    <w:rsid w:val="00F06A22"/>
    <w:rsid w:val="00F0784A"/>
    <w:rsid w:val="00F11B63"/>
    <w:rsid w:val="00F12B54"/>
    <w:rsid w:val="00F163B1"/>
    <w:rsid w:val="00F176DE"/>
    <w:rsid w:val="00F20B62"/>
    <w:rsid w:val="00F20D6F"/>
    <w:rsid w:val="00F21138"/>
    <w:rsid w:val="00F21B33"/>
    <w:rsid w:val="00F24347"/>
    <w:rsid w:val="00F33E5C"/>
    <w:rsid w:val="00F34CFF"/>
    <w:rsid w:val="00F3516F"/>
    <w:rsid w:val="00F3558F"/>
    <w:rsid w:val="00F357B8"/>
    <w:rsid w:val="00F36572"/>
    <w:rsid w:val="00F37D48"/>
    <w:rsid w:val="00F40090"/>
    <w:rsid w:val="00F41421"/>
    <w:rsid w:val="00F425F2"/>
    <w:rsid w:val="00F43728"/>
    <w:rsid w:val="00F443E3"/>
    <w:rsid w:val="00F447C3"/>
    <w:rsid w:val="00F44B75"/>
    <w:rsid w:val="00F535FC"/>
    <w:rsid w:val="00F54A26"/>
    <w:rsid w:val="00F55226"/>
    <w:rsid w:val="00F6391B"/>
    <w:rsid w:val="00F645BC"/>
    <w:rsid w:val="00F65934"/>
    <w:rsid w:val="00F65F44"/>
    <w:rsid w:val="00F6742B"/>
    <w:rsid w:val="00F674CB"/>
    <w:rsid w:val="00F76FE7"/>
    <w:rsid w:val="00F83F72"/>
    <w:rsid w:val="00F857C0"/>
    <w:rsid w:val="00F869AD"/>
    <w:rsid w:val="00F86E2A"/>
    <w:rsid w:val="00F92E01"/>
    <w:rsid w:val="00F9717E"/>
    <w:rsid w:val="00FA2F71"/>
    <w:rsid w:val="00FA5A34"/>
    <w:rsid w:val="00FA5E3B"/>
    <w:rsid w:val="00FA68E3"/>
    <w:rsid w:val="00FA734C"/>
    <w:rsid w:val="00FB021C"/>
    <w:rsid w:val="00FB1331"/>
    <w:rsid w:val="00FB3C0B"/>
    <w:rsid w:val="00FB4635"/>
    <w:rsid w:val="00FB4E3A"/>
    <w:rsid w:val="00FB5F04"/>
    <w:rsid w:val="00FC0AD8"/>
    <w:rsid w:val="00FC0F30"/>
    <w:rsid w:val="00FC3DC9"/>
    <w:rsid w:val="00FD0601"/>
    <w:rsid w:val="00FD4416"/>
    <w:rsid w:val="00FE01C2"/>
    <w:rsid w:val="00FE18BA"/>
    <w:rsid w:val="00FE2D4D"/>
    <w:rsid w:val="00FE532D"/>
    <w:rsid w:val="00FE5CE2"/>
    <w:rsid w:val="00FE5EE0"/>
    <w:rsid w:val="00FE5F92"/>
    <w:rsid w:val="00FE7811"/>
    <w:rsid w:val="00FF0E56"/>
    <w:rsid w:val="00FF137F"/>
  </w:rsids>
  <m:mathPr>
    <m:mathFont m:val="Cambria Math"/>
    <m:brkBin m:val="before"/>
    <m:brkBinSub m:val="--"/>
    <m:smallFrac m:val="0"/>
    <m:dispDef/>
    <m:lMargin m:val="0"/>
    <m:rMargin m:val="0"/>
    <m:defJc m:val="centerGroup"/>
    <m:wrapIndent m:val="1440"/>
    <m:intLim m:val="subSup"/>
    <m:naryLim m:val="undOvr"/>
  </m:mathPr>
  <w:themeFontLang w:val="nb-NO"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2FFE"/>
  <w15:docId w15:val="{D12628D7-208C-4A8C-89D7-188831780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1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D3A"/>
    <w:pPr>
      <w:ind w:left="720"/>
      <w:contextualSpacing/>
    </w:pPr>
  </w:style>
  <w:style w:type="table" w:styleId="TableGrid">
    <w:name w:val="Table Grid"/>
    <w:basedOn w:val="TableNormal"/>
    <w:uiPriority w:val="99"/>
    <w:rsid w:val="0081280A"/>
    <w:pPr>
      <w:spacing w:after="0" w:line="240" w:lineRule="auto"/>
    </w:pPr>
    <w:rPr>
      <w:rFonts w:ascii="Calibri" w:eastAsia="Times New Roman" w:hAnsi="Calibri" w:cs="Times New Roman"/>
      <w:sz w:val="20"/>
      <w:szCs w:val="20"/>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55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58F"/>
    <w:rPr>
      <w:rFonts w:ascii="Segoe UI" w:hAnsi="Segoe UI" w:cs="Segoe UI"/>
      <w:sz w:val="18"/>
      <w:szCs w:val="18"/>
    </w:rPr>
  </w:style>
  <w:style w:type="character" w:styleId="CommentReference">
    <w:name w:val="annotation reference"/>
    <w:basedOn w:val="DefaultParagraphFont"/>
    <w:uiPriority w:val="99"/>
    <w:semiHidden/>
    <w:unhideWhenUsed/>
    <w:rsid w:val="00984B0D"/>
    <w:rPr>
      <w:sz w:val="16"/>
      <w:szCs w:val="16"/>
    </w:rPr>
  </w:style>
  <w:style w:type="paragraph" w:styleId="CommentText">
    <w:name w:val="annotation text"/>
    <w:basedOn w:val="Normal"/>
    <w:link w:val="CommentTextChar"/>
    <w:uiPriority w:val="99"/>
    <w:unhideWhenUsed/>
    <w:rsid w:val="00984B0D"/>
    <w:pPr>
      <w:spacing w:line="240" w:lineRule="auto"/>
    </w:pPr>
    <w:rPr>
      <w:sz w:val="20"/>
      <w:szCs w:val="20"/>
    </w:rPr>
  </w:style>
  <w:style w:type="character" w:customStyle="1" w:styleId="CommentTextChar">
    <w:name w:val="Comment Text Char"/>
    <w:basedOn w:val="DefaultParagraphFont"/>
    <w:link w:val="CommentText"/>
    <w:uiPriority w:val="99"/>
    <w:rsid w:val="00984B0D"/>
    <w:rPr>
      <w:sz w:val="20"/>
      <w:szCs w:val="20"/>
    </w:rPr>
  </w:style>
  <w:style w:type="paragraph" w:styleId="CommentSubject">
    <w:name w:val="annotation subject"/>
    <w:basedOn w:val="CommentText"/>
    <w:next w:val="CommentText"/>
    <w:link w:val="CommentSubjectChar"/>
    <w:uiPriority w:val="99"/>
    <w:semiHidden/>
    <w:unhideWhenUsed/>
    <w:rsid w:val="00984B0D"/>
    <w:rPr>
      <w:b/>
      <w:bCs/>
    </w:rPr>
  </w:style>
  <w:style w:type="character" w:customStyle="1" w:styleId="CommentSubjectChar">
    <w:name w:val="Comment Subject Char"/>
    <w:basedOn w:val="CommentTextChar"/>
    <w:link w:val="CommentSubject"/>
    <w:uiPriority w:val="99"/>
    <w:semiHidden/>
    <w:rsid w:val="00984B0D"/>
    <w:rPr>
      <w:b/>
      <w:bCs/>
      <w:sz w:val="20"/>
      <w:szCs w:val="20"/>
    </w:rPr>
  </w:style>
  <w:style w:type="paragraph" w:styleId="Header">
    <w:name w:val="header"/>
    <w:basedOn w:val="Normal"/>
    <w:link w:val="HeaderChar"/>
    <w:uiPriority w:val="99"/>
    <w:unhideWhenUsed/>
    <w:rsid w:val="006454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488"/>
  </w:style>
  <w:style w:type="paragraph" w:styleId="Footer">
    <w:name w:val="footer"/>
    <w:basedOn w:val="Normal"/>
    <w:link w:val="FooterChar"/>
    <w:uiPriority w:val="99"/>
    <w:unhideWhenUsed/>
    <w:rsid w:val="00645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488"/>
  </w:style>
  <w:style w:type="paragraph" w:customStyle="1" w:styleId="Default">
    <w:name w:val="Default"/>
    <w:rsid w:val="00D617B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533729">
      <w:bodyDiv w:val="1"/>
      <w:marLeft w:val="0"/>
      <w:marRight w:val="0"/>
      <w:marTop w:val="0"/>
      <w:marBottom w:val="0"/>
      <w:divBdr>
        <w:top w:val="none" w:sz="0" w:space="0" w:color="auto"/>
        <w:left w:val="none" w:sz="0" w:space="0" w:color="auto"/>
        <w:bottom w:val="none" w:sz="0" w:space="0" w:color="auto"/>
        <w:right w:val="none" w:sz="0" w:space="0" w:color="auto"/>
      </w:divBdr>
    </w:div>
    <w:div w:id="1783302688">
      <w:bodyDiv w:val="1"/>
      <w:marLeft w:val="0"/>
      <w:marRight w:val="0"/>
      <w:marTop w:val="0"/>
      <w:marBottom w:val="0"/>
      <w:divBdr>
        <w:top w:val="none" w:sz="0" w:space="0" w:color="auto"/>
        <w:left w:val="none" w:sz="0" w:space="0" w:color="auto"/>
        <w:bottom w:val="none" w:sz="0" w:space="0" w:color="auto"/>
        <w:right w:val="none" w:sz="0" w:space="0" w:color="auto"/>
      </w:divBdr>
      <w:divsChild>
        <w:div w:id="311252917">
          <w:marLeft w:val="144"/>
          <w:marRight w:val="0"/>
          <w:marTop w:val="240"/>
          <w:marBottom w:val="40"/>
          <w:divBdr>
            <w:top w:val="none" w:sz="0" w:space="0" w:color="auto"/>
            <w:left w:val="none" w:sz="0" w:space="0" w:color="auto"/>
            <w:bottom w:val="none" w:sz="0" w:space="0" w:color="auto"/>
            <w:right w:val="none" w:sz="0" w:space="0" w:color="auto"/>
          </w:divBdr>
        </w:div>
        <w:div w:id="1874530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B2E73-13E6-5C45-8D45-5AC45C9A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2127</Words>
  <Characters>12124</Characters>
  <Application>Microsoft Macintosh Word</Application>
  <DocSecurity>0</DocSecurity>
  <Lines>101</Lines>
  <Paragraphs>28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STATEN</Company>
  <LinksUpToDate>false</LinksUpToDate>
  <CharactersWithSpaces>14223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dc:creator>
  <cp:lastModifiedBy>Microsoft Office User</cp:lastModifiedBy>
  <cp:revision>2</cp:revision>
  <cp:lastPrinted>2017-02-23T11:28:00Z</cp:lastPrinted>
  <dcterms:created xsi:type="dcterms:W3CDTF">2017-11-15T14:34:00Z</dcterms:created>
  <dcterms:modified xsi:type="dcterms:W3CDTF">2017-11-15T14:34:00Z</dcterms:modified>
</cp:coreProperties>
</file>